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A20D94" w14:textId="77777777" w:rsidR="00D9093E" w:rsidRDefault="00D9093E">
      <w:pPr>
        <w:widowControl w:val="0"/>
        <w:spacing w:after="0" w:line="100" w:lineRule="atLeast"/>
        <w:ind w:left="114" w:right="120"/>
        <w:jc w:val="both"/>
        <w:rPr>
          <w:rFonts w:ascii="Times New Roman" w:hAnsi="Times New Roman" w:cs="Times New Roman"/>
          <w:b/>
          <w:bCs/>
          <w:sz w:val="20"/>
          <w:szCs w:val="18"/>
        </w:rPr>
      </w:pPr>
      <w:r>
        <w:rPr>
          <w:rFonts w:ascii="Times New Roman" w:hAnsi="Times New Roman" w:cs="Times New Roman"/>
          <w:color w:val="000000"/>
          <w:sz w:val="18"/>
          <w:szCs w:val="18"/>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7304F463" w14:textId="77777777">
        <w:tc>
          <w:tcPr>
            <w:tcW w:w="10242" w:type="dxa"/>
            <w:shd w:val="clear" w:color="auto" w:fill="FFFFFF"/>
          </w:tcPr>
          <w:p w14:paraId="46EFC6E6" w14:textId="6242C919" w:rsidR="00D9093E" w:rsidRDefault="00D9093E">
            <w:pPr>
              <w:keepNext/>
              <w:keepLines/>
              <w:widowControl w:val="0"/>
              <w:spacing w:after="0" w:line="360" w:lineRule="auto"/>
              <w:ind w:left="108" w:right="106"/>
              <w:jc w:val="center"/>
              <w:rPr>
                <w:rFonts w:ascii="Times New Roman" w:hAnsi="Times New Roman" w:cs="Times New Roman"/>
                <w:b/>
                <w:bCs/>
                <w:sz w:val="20"/>
                <w:szCs w:val="18"/>
                <w:highlight w:val="yellow"/>
              </w:rPr>
            </w:pPr>
            <w:r>
              <w:rPr>
                <w:rFonts w:ascii="Times New Roman" w:hAnsi="Times New Roman" w:cs="Times New Roman"/>
                <w:b/>
                <w:bCs/>
                <w:sz w:val="20"/>
                <w:szCs w:val="18"/>
              </w:rPr>
              <w:t xml:space="preserve">ДОГОВОР № </w:t>
            </w:r>
            <w:r>
              <w:rPr>
                <w:rFonts w:ascii="Times New Roman" w:hAnsi="Times New Roman" w:cs="Times New Roman"/>
                <w:b/>
                <w:bCs/>
                <w:sz w:val="20"/>
                <w:szCs w:val="18"/>
                <w:lang w:val="en-US"/>
              </w:rPr>
              <w:t>YL</w:t>
            </w:r>
            <w:r w:rsidRPr="0051789A">
              <w:rPr>
                <w:rFonts w:ascii="Times New Roman" w:hAnsi="Times New Roman" w:cs="Times New Roman"/>
                <w:b/>
                <w:bCs/>
                <w:sz w:val="20"/>
                <w:szCs w:val="18"/>
              </w:rPr>
              <w:t xml:space="preserve"> 000</w:t>
            </w:r>
            <w:r>
              <w:rPr>
                <w:rFonts w:ascii="Times New Roman" w:hAnsi="Times New Roman" w:cs="Times New Roman"/>
                <w:b/>
                <w:bCs/>
                <w:sz w:val="20"/>
                <w:szCs w:val="18"/>
                <w:highlight w:val="yellow"/>
              </w:rPr>
              <w:t>___________</w:t>
            </w:r>
          </w:p>
          <w:p w14:paraId="77AE411D" w14:textId="77777777" w:rsidR="00D9093E" w:rsidRDefault="00D9093E">
            <w:pPr>
              <w:widowControl w:val="0"/>
              <w:spacing w:after="0" w:line="360" w:lineRule="auto"/>
              <w:ind w:left="108" w:right="106"/>
              <w:jc w:val="center"/>
            </w:pPr>
            <w:r>
              <w:rPr>
                <w:rFonts w:ascii="Times New Roman" w:hAnsi="Times New Roman" w:cs="Times New Roman"/>
                <w:b/>
                <w:bCs/>
                <w:sz w:val="20"/>
                <w:szCs w:val="18"/>
              </w:rPr>
              <w:t>на оказание услуг</w:t>
            </w:r>
          </w:p>
        </w:tc>
      </w:tr>
    </w:tbl>
    <w:p w14:paraId="202067BD" w14:textId="5AB54DDB" w:rsidR="00D9093E" w:rsidRDefault="00D9093E">
      <w:pPr>
        <w:widowControl w:val="0"/>
        <w:tabs>
          <w:tab w:val="left" w:pos="8046"/>
        </w:tabs>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г.</w:t>
      </w:r>
      <w:r w:rsidR="00252036">
        <w:rPr>
          <w:rFonts w:ascii="Times New Roman" w:hAnsi="Times New Roman" w:cs="Times New Roman"/>
          <w:color w:val="000000"/>
          <w:sz w:val="18"/>
          <w:szCs w:val="18"/>
        </w:rPr>
        <w:t xml:space="preserve"> </w:t>
      </w:r>
      <w:r>
        <w:rPr>
          <w:rFonts w:ascii="Times New Roman" w:hAnsi="Times New Roman" w:cs="Times New Roman"/>
          <w:color w:val="000000"/>
          <w:sz w:val="18"/>
          <w:szCs w:val="18"/>
        </w:rPr>
        <w:t>Краснодар                                                                         «____» ____________ 202</w:t>
      </w:r>
      <w:r w:rsidR="00EF664B">
        <w:rPr>
          <w:rFonts w:ascii="Times New Roman" w:hAnsi="Times New Roman" w:cs="Times New Roman"/>
          <w:color w:val="000000"/>
          <w:sz w:val="18"/>
          <w:szCs w:val="18"/>
        </w:rPr>
        <w:t>4</w:t>
      </w:r>
      <w:r>
        <w:rPr>
          <w:rFonts w:ascii="Times New Roman" w:hAnsi="Times New Roman" w:cs="Times New Roman"/>
          <w:color w:val="000000"/>
          <w:sz w:val="18"/>
          <w:szCs w:val="18"/>
        </w:rPr>
        <w:t xml:space="preserve"> года</w:t>
      </w:r>
    </w:p>
    <w:p w14:paraId="1638752F" w14:textId="77777777" w:rsidR="00D9093E" w:rsidRDefault="00D9093E">
      <w:pPr>
        <w:widowControl w:val="0"/>
        <w:tabs>
          <w:tab w:val="left" w:pos="8046"/>
        </w:tabs>
        <w:spacing w:after="0" w:line="100" w:lineRule="atLeast"/>
        <w:ind w:left="114" w:right="120"/>
        <w:jc w:val="both"/>
        <w:rPr>
          <w:rFonts w:ascii="Times New Roman" w:hAnsi="Times New Roman" w:cs="Times New Roman"/>
          <w:color w:val="000000"/>
          <w:sz w:val="18"/>
          <w:szCs w:val="18"/>
        </w:rPr>
      </w:pPr>
    </w:p>
    <w:p w14:paraId="0EF45668" w14:textId="37E3989B" w:rsidR="00D9093E" w:rsidRDefault="00D9093E">
      <w:pPr>
        <w:widowControl w:val="0"/>
        <w:spacing w:line="100" w:lineRule="atLeast"/>
        <w:jc w:val="both"/>
        <w:rPr>
          <w:rFonts w:ascii="Times New Roman" w:hAnsi="Times New Roman" w:cs="Times New Roman"/>
          <w:color w:val="000000"/>
          <w:sz w:val="18"/>
          <w:szCs w:val="18"/>
        </w:rPr>
      </w:pPr>
      <w:r>
        <w:rPr>
          <w:rFonts w:ascii="Times New Roman" w:hAnsi="Times New Roman" w:cs="Times New Roman"/>
          <w:color w:val="000000"/>
          <w:sz w:val="18"/>
          <w:szCs w:val="18"/>
        </w:rPr>
        <w:tab/>
      </w:r>
      <w:r>
        <w:rPr>
          <w:rFonts w:ascii="Times New Roman" w:hAnsi="Times New Roman" w:cs="Times New Roman"/>
          <w:b/>
          <w:bCs/>
          <w:color w:val="000000"/>
          <w:sz w:val="18"/>
          <w:szCs w:val="18"/>
        </w:rPr>
        <w:t>Общество с ограниченной ответственностью "АВАНТА ТЕЛЕКОМ"</w:t>
      </w:r>
      <w:r>
        <w:rPr>
          <w:rFonts w:ascii="Times New Roman" w:hAnsi="Times New Roman" w:cs="Times New Roman"/>
          <w:color w:val="000000"/>
          <w:sz w:val="18"/>
          <w:szCs w:val="18"/>
        </w:rPr>
        <w:t xml:space="preserve">, именуемое в дальнейшем </w:t>
      </w:r>
      <w:r>
        <w:rPr>
          <w:rFonts w:ascii="Times New Roman" w:hAnsi="Times New Roman" w:cs="Times New Roman"/>
          <w:b/>
          <w:bCs/>
          <w:color w:val="000000"/>
          <w:sz w:val="18"/>
          <w:szCs w:val="18"/>
        </w:rPr>
        <w:t>«Оператор»</w:t>
      </w:r>
      <w:r>
        <w:rPr>
          <w:rFonts w:ascii="Times New Roman" w:hAnsi="Times New Roman" w:cs="Times New Roman"/>
          <w:color w:val="000000"/>
          <w:sz w:val="18"/>
          <w:szCs w:val="18"/>
        </w:rPr>
        <w:t xml:space="preserve">, в лице </w:t>
      </w:r>
      <w:r w:rsidR="00F7384A">
        <w:rPr>
          <w:rFonts w:ascii="Times New Roman" w:hAnsi="Times New Roman" w:cs="Times New Roman"/>
          <w:color w:val="000000"/>
          <w:sz w:val="18"/>
          <w:szCs w:val="18"/>
        </w:rPr>
        <w:t>Директора Майстренко Ивана Сергеевича</w:t>
      </w:r>
      <w:r>
        <w:rPr>
          <w:rFonts w:ascii="Times New Roman" w:hAnsi="Times New Roman" w:cs="Times New Roman"/>
          <w:color w:val="000000"/>
          <w:sz w:val="18"/>
          <w:szCs w:val="18"/>
        </w:rPr>
        <w:t xml:space="preserve">, действующего на основании </w:t>
      </w:r>
      <w:r w:rsidR="00F7384A">
        <w:rPr>
          <w:rFonts w:ascii="Times New Roman" w:hAnsi="Times New Roman" w:cs="Times New Roman"/>
          <w:color w:val="000000"/>
          <w:sz w:val="18"/>
          <w:szCs w:val="18"/>
        </w:rPr>
        <w:t>Устава</w:t>
      </w:r>
      <w:r>
        <w:rPr>
          <w:rFonts w:ascii="Times New Roman" w:hAnsi="Times New Roman" w:cs="Times New Roman"/>
          <w:color w:val="000000"/>
          <w:sz w:val="18"/>
          <w:szCs w:val="18"/>
        </w:rPr>
        <w:t xml:space="preserve">, с одной стороны, </w:t>
      </w:r>
    </w:p>
    <w:p w14:paraId="4EA38E73" w14:textId="3729BE11" w:rsidR="00D9093E" w:rsidRDefault="00D9093E">
      <w:pPr>
        <w:widowControl w:val="0"/>
        <w:shd w:val="clear" w:color="auto" w:fill="FFFFFF"/>
        <w:spacing w:line="100" w:lineRule="atLeast"/>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и </w:t>
      </w:r>
      <w:r>
        <w:rPr>
          <w:rFonts w:ascii="Times New Roman" w:hAnsi="Times New Roman" w:cs="Times New Roman"/>
          <w:b/>
          <w:bCs/>
          <w:color w:val="000000"/>
          <w:sz w:val="18"/>
          <w:szCs w:val="18"/>
          <w:highlight w:val="yellow"/>
        </w:rPr>
        <w:t>_______________________________________</w:t>
      </w:r>
      <w:r>
        <w:rPr>
          <w:rFonts w:ascii="Times New Roman" w:hAnsi="Times New Roman" w:cs="Times New Roman"/>
          <w:b/>
          <w:bCs/>
          <w:i/>
          <w:iCs/>
          <w:color w:val="000000"/>
          <w:sz w:val="18"/>
          <w:szCs w:val="18"/>
          <w:highlight w:val="yellow"/>
        </w:rPr>
        <w:t>____________</w:t>
      </w:r>
      <w:r>
        <w:rPr>
          <w:rFonts w:ascii="Times New Roman" w:hAnsi="Times New Roman" w:cs="Times New Roman"/>
          <w:b/>
          <w:bCs/>
          <w:color w:val="000000"/>
          <w:sz w:val="18"/>
          <w:szCs w:val="18"/>
          <w:highlight w:val="yellow"/>
        </w:rPr>
        <w:t>_________</w:t>
      </w:r>
      <w:r>
        <w:rPr>
          <w:rFonts w:ascii="Times New Roman" w:hAnsi="Times New Roman" w:cs="Times New Roman"/>
          <w:color w:val="000000"/>
          <w:sz w:val="18"/>
          <w:szCs w:val="18"/>
          <w:highlight w:val="yellow"/>
          <w:shd w:val="clear" w:color="auto" w:fill="FFFFFF"/>
        </w:rPr>
        <w:t>,</w:t>
      </w:r>
      <w:r>
        <w:rPr>
          <w:rFonts w:ascii="Times New Roman" w:hAnsi="Times New Roman" w:cs="Times New Roman"/>
          <w:color w:val="000000"/>
          <w:sz w:val="18"/>
          <w:szCs w:val="18"/>
          <w:highlight w:val="yellow"/>
        </w:rPr>
        <w:t xml:space="preserve"> именуемое в дальнейшем «</w:t>
      </w:r>
      <w:r>
        <w:rPr>
          <w:rFonts w:ascii="Times New Roman" w:hAnsi="Times New Roman" w:cs="Times New Roman"/>
          <w:b/>
          <w:color w:val="000000"/>
          <w:sz w:val="18"/>
          <w:szCs w:val="18"/>
          <w:highlight w:val="yellow"/>
        </w:rPr>
        <w:t>Абонент</w:t>
      </w:r>
      <w:r>
        <w:rPr>
          <w:rFonts w:ascii="Times New Roman" w:hAnsi="Times New Roman" w:cs="Times New Roman"/>
          <w:color w:val="000000"/>
          <w:sz w:val="18"/>
          <w:szCs w:val="18"/>
          <w:highlight w:val="yellow"/>
        </w:rPr>
        <w:t xml:space="preserve">», в лице </w:t>
      </w:r>
      <w:r>
        <w:rPr>
          <w:rFonts w:ascii="Times New Roman" w:eastAsia="Arial Unicode MS" w:hAnsi="Times New Roman" w:cs="Times New Roman"/>
          <w:color w:val="000000"/>
          <w:sz w:val="18"/>
          <w:szCs w:val="18"/>
          <w:highlight w:val="yellow"/>
          <w:shd w:val="clear" w:color="auto" w:fill="FFFFFF"/>
        </w:rPr>
        <w:t>____________________________________________________________________</w:t>
      </w:r>
      <w:r>
        <w:rPr>
          <w:rFonts w:ascii="Times New Roman" w:hAnsi="Times New Roman" w:cs="Times New Roman"/>
          <w:color w:val="000000"/>
          <w:sz w:val="18"/>
          <w:szCs w:val="18"/>
          <w:highlight w:val="yellow"/>
        </w:rPr>
        <w:t>,</w:t>
      </w:r>
      <w:r>
        <w:rPr>
          <w:rFonts w:ascii="Times New Roman" w:hAnsi="Times New Roman" w:cs="Times New Roman"/>
          <w:color w:val="000000"/>
          <w:sz w:val="18"/>
          <w:szCs w:val="18"/>
        </w:rPr>
        <w:t xml:space="preserve"> с другой стороны, принимая во внимание, что:</w:t>
      </w:r>
    </w:p>
    <w:p w14:paraId="560765EA" w14:textId="77777777" w:rsidR="003F35FE" w:rsidRDefault="00D9093E">
      <w:pPr>
        <w:widowControl w:val="0"/>
        <w:spacing w:after="0" w:line="100" w:lineRule="atLeast"/>
        <w:ind w:left="114" w:right="120" w:firstLine="360"/>
        <w:jc w:val="both"/>
        <w:rPr>
          <w:rFonts w:ascii="Times New Roman" w:hAnsi="Times New Roman" w:cs="Times New Roman"/>
          <w:color w:val="000000"/>
          <w:sz w:val="18"/>
          <w:szCs w:val="18"/>
        </w:rPr>
      </w:pPr>
      <w:r>
        <w:rPr>
          <w:rFonts w:ascii="Times New Roman" w:hAnsi="Times New Roman" w:cs="Times New Roman"/>
          <w:color w:val="000000"/>
          <w:sz w:val="18"/>
          <w:szCs w:val="18"/>
        </w:rPr>
        <w:t>Оператор имеет лицензии</w:t>
      </w:r>
      <w:r w:rsidR="003F35FE">
        <w:rPr>
          <w:rFonts w:ascii="Times New Roman" w:hAnsi="Times New Roman" w:cs="Times New Roman"/>
          <w:color w:val="000000"/>
          <w:sz w:val="18"/>
          <w:szCs w:val="18"/>
        </w:rPr>
        <w:t xml:space="preserve">: </w:t>
      </w:r>
    </w:p>
    <w:p w14:paraId="76396F84" w14:textId="77777777" w:rsidR="003F35FE" w:rsidRDefault="003F35FE">
      <w:pPr>
        <w:widowControl w:val="0"/>
        <w:spacing w:after="0" w:line="100" w:lineRule="atLeast"/>
        <w:ind w:left="114" w:right="120" w:firstLine="36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3F35FE">
        <w:rPr>
          <w:rFonts w:ascii="Times New Roman" w:hAnsi="Times New Roman" w:cs="Times New Roman"/>
          <w:color w:val="000000"/>
          <w:sz w:val="18"/>
          <w:szCs w:val="18"/>
        </w:rPr>
        <w:t>Л030-00114-77/00078524</w:t>
      </w:r>
      <w:r>
        <w:rPr>
          <w:rFonts w:ascii="Times New Roman" w:hAnsi="Times New Roman" w:cs="Times New Roman"/>
          <w:color w:val="000000"/>
          <w:sz w:val="18"/>
          <w:szCs w:val="18"/>
        </w:rPr>
        <w:t xml:space="preserve"> (</w:t>
      </w:r>
      <w:r w:rsidRPr="003F35FE">
        <w:rPr>
          <w:rFonts w:ascii="Times New Roman" w:hAnsi="Times New Roman" w:cs="Times New Roman"/>
          <w:color w:val="000000"/>
          <w:sz w:val="18"/>
          <w:szCs w:val="18"/>
        </w:rPr>
        <w:t>Услуги связи по передаче данных, за исключением услуг связи по передаче данных для целей передачи голосовой информации</w:t>
      </w:r>
      <w:r>
        <w:rPr>
          <w:rFonts w:ascii="Times New Roman" w:hAnsi="Times New Roman" w:cs="Times New Roman"/>
          <w:color w:val="000000"/>
          <w:sz w:val="18"/>
          <w:szCs w:val="18"/>
        </w:rPr>
        <w:t>)</w:t>
      </w:r>
    </w:p>
    <w:p w14:paraId="2B58E9EC" w14:textId="77777777" w:rsidR="003F35FE" w:rsidRDefault="003F35FE">
      <w:pPr>
        <w:widowControl w:val="0"/>
        <w:spacing w:after="0" w:line="100" w:lineRule="atLeast"/>
        <w:ind w:left="114" w:right="120" w:firstLine="36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3F35FE">
        <w:rPr>
          <w:rFonts w:ascii="Times New Roman" w:hAnsi="Times New Roman" w:cs="Times New Roman"/>
          <w:color w:val="000000"/>
          <w:sz w:val="18"/>
          <w:szCs w:val="18"/>
        </w:rPr>
        <w:t>Л030-00114-77/00078523</w:t>
      </w:r>
      <w:r>
        <w:rPr>
          <w:rFonts w:ascii="Times New Roman" w:hAnsi="Times New Roman" w:cs="Times New Roman"/>
          <w:color w:val="000000"/>
          <w:sz w:val="18"/>
          <w:szCs w:val="18"/>
        </w:rPr>
        <w:t xml:space="preserve"> (</w:t>
      </w:r>
      <w:r w:rsidRPr="003F35FE">
        <w:rPr>
          <w:rFonts w:ascii="Times New Roman" w:hAnsi="Times New Roman" w:cs="Times New Roman"/>
          <w:color w:val="000000"/>
          <w:sz w:val="18"/>
          <w:szCs w:val="18"/>
        </w:rPr>
        <w:t>Телематические услуги связи</w:t>
      </w:r>
      <w:r>
        <w:rPr>
          <w:rFonts w:ascii="Times New Roman" w:hAnsi="Times New Roman" w:cs="Times New Roman"/>
          <w:color w:val="000000"/>
          <w:sz w:val="18"/>
          <w:szCs w:val="18"/>
        </w:rPr>
        <w:t>)</w:t>
      </w:r>
    </w:p>
    <w:p w14:paraId="07902605" w14:textId="3403E823" w:rsidR="00D9093E" w:rsidRDefault="003F35FE" w:rsidP="003F35FE">
      <w:pPr>
        <w:widowControl w:val="0"/>
        <w:spacing w:after="0" w:line="100" w:lineRule="atLeast"/>
        <w:ind w:left="114" w:right="120" w:firstLine="36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3F35FE">
        <w:rPr>
          <w:rFonts w:ascii="Times New Roman" w:hAnsi="Times New Roman" w:cs="Times New Roman"/>
          <w:color w:val="000000"/>
          <w:sz w:val="18"/>
          <w:szCs w:val="18"/>
        </w:rPr>
        <w:t>Л030-00114-77/00078525</w:t>
      </w:r>
      <w:r>
        <w:rPr>
          <w:rFonts w:ascii="Times New Roman" w:hAnsi="Times New Roman" w:cs="Times New Roman"/>
          <w:color w:val="000000"/>
          <w:sz w:val="18"/>
          <w:szCs w:val="18"/>
        </w:rPr>
        <w:t xml:space="preserve"> (</w:t>
      </w:r>
      <w:r w:rsidRPr="003F35FE">
        <w:rPr>
          <w:rFonts w:ascii="Times New Roman" w:hAnsi="Times New Roman" w:cs="Times New Roman"/>
          <w:color w:val="000000"/>
          <w:sz w:val="18"/>
          <w:szCs w:val="18"/>
        </w:rPr>
        <w:t>Услуги связи по предоставлению каналов связи</w:t>
      </w:r>
      <w:r>
        <w:rPr>
          <w:rFonts w:ascii="Times New Roman" w:hAnsi="Times New Roman" w:cs="Times New Roman"/>
          <w:color w:val="000000"/>
          <w:sz w:val="18"/>
          <w:szCs w:val="18"/>
        </w:rPr>
        <w:t xml:space="preserve">), </w:t>
      </w:r>
      <w:r w:rsidR="00D9093E">
        <w:rPr>
          <w:rFonts w:ascii="Times New Roman" w:hAnsi="Times New Roman" w:cs="Times New Roman"/>
          <w:b/>
          <w:bCs/>
          <w:color w:val="000000"/>
          <w:sz w:val="18"/>
          <w:szCs w:val="18"/>
        </w:rPr>
        <w:t>заключили настоящий Договор о нижеследующем:</w:t>
      </w:r>
    </w:p>
    <w:p w14:paraId="400F3CB9" w14:textId="77777777" w:rsidR="00D9093E" w:rsidRDefault="00D9093E">
      <w:pPr>
        <w:widowControl w:val="0"/>
        <w:spacing w:after="0" w:line="100" w:lineRule="atLeast"/>
        <w:ind w:left="114" w:right="120" w:firstLine="360"/>
        <w:jc w:val="both"/>
        <w:rPr>
          <w:rFonts w:ascii="Times New Roman" w:hAnsi="Times New Roman" w:cs="Times New Roman"/>
          <w:color w:val="000000"/>
          <w:sz w:val="18"/>
          <w:szCs w:val="18"/>
        </w:rPr>
      </w:pPr>
    </w:p>
    <w:p w14:paraId="239953CF" w14:textId="77777777" w:rsidR="00D9093E" w:rsidRDefault="00D9093E">
      <w:pPr>
        <w:widowControl w:val="0"/>
        <w:spacing w:after="0" w:line="100" w:lineRule="atLeast"/>
        <w:ind w:left="114" w:right="120" w:firstLine="360"/>
        <w:jc w:val="both"/>
        <w:rPr>
          <w:rFonts w:ascii="Times New Roman" w:hAnsi="Times New Roman" w:cs="Times New Roman"/>
          <w:color w:val="000000"/>
          <w:sz w:val="18"/>
          <w:szCs w:val="18"/>
        </w:rPr>
      </w:pPr>
      <w:r>
        <w:rPr>
          <w:rFonts w:ascii="Times New Roman" w:hAnsi="Times New Roman" w:cs="Times New Roman"/>
          <w:color w:val="000000"/>
          <w:sz w:val="18"/>
          <w:szCs w:val="18"/>
        </w:rPr>
        <w:t>Для целей оказания услуг связи «АВАНТА ТЕЛЕКОМ» применяются следующие термины (в остальном Стороны руководствуются терминами, определенными в Правилах оказания услуг связи по передаче данных, утвержденных Постановлением Правительства № 32 от 23.01.2006 г., в Правилах оказания телематических услуг связи, утвержденных Постановлением Правительства РФ № 575 от 10.09.2007 г.:</w:t>
      </w:r>
    </w:p>
    <w:p w14:paraId="4C30F46E" w14:textId="77777777" w:rsidR="00D9093E" w:rsidRDefault="00D9093E">
      <w:pPr>
        <w:widowControl w:val="0"/>
        <w:spacing w:after="0" w:line="100" w:lineRule="atLeast"/>
        <w:ind w:left="114" w:right="120" w:firstLine="360"/>
        <w:jc w:val="both"/>
        <w:rPr>
          <w:rFonts w:ascii="Times New Roman" w:hAnsi="Times New Roman" w:cs="Times New Roman"/>
          <w:color w:val="000000"/>
          <w:sz w:val="18"/>
          <w:szCs w:val="18"/>
        </w:rPr>
      </w:pPr>
    </w:p>
    <w:p w14:paraId="0D1DFDB3"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Абонент</w:t>
      </w:r>
      <w:r>
        <w:rPr>
          <w:rFonts w:ascii="Times New Roman" w:hAnsi="Times New Roman" w:cs="Times New Roman"/>
          <w:color w:val="000000"/>
          <w:sz w:val="18"/>
          <w:szCs w:val="18"/>
        </w:rPr>
        <w:t xml:space="preserve"> – Юридическое лицо, с которым заключен Договор об оказании услуг связи «АВАНТА ТЕЛЕКОМ» с выделением для этих целей электронного счета (Лицевого счета), данные которого указаны на Бланке договора. </w:t>
      </w:r>
    </w:p>
    <w:p w14:paraId="529A786B"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Биллинг (АСР)</w:t>
      </w:r>
      <w:r>
        <w:rPr>
          <w:rFonts w:ascii="Times New Roman" w:hAnsi="Times New Roman" w:cs="Times New Roman"/>
          <w:color w:val="000000"/>
          <w:sz w:val="18"/>
          <w:szCs w:val="18"/>
        </w:rPr>
        <w:t xml:space="preserve"> - автоматизированная система расчетов Оператора связи, </w:t>
      </w:r>
      <w:r>
        <w:rPr>
          <w:rFonts w:ascii="Times New Roman" w:hAnsi="Times New Roman" w:cs="Times New Roman"/>
          <w:color w:val="090918"/>
          <w:sz w:val="18"/>
          <w:szCs w:val="18"/>
        </w:rPr>
        <w:t>позволяющая учитывать количество оказанных услуг во всевозможных единицах измерения, тарифицировать их и выставлять за них счета клиентам с учётом акций и скидок. </w:t>
      </w:r>
      <w:r>
        <w:rPr>
          <w:rFonts w:ascii="Times New Roman" w:hAnsi="Times New Roman" w:cs="Times New Roman"/>
          <w:color w:val="000000"/>
          <w:sz w:val="18"/>
          <w:szCs w:val="18"/>
        </w:rPr>
        <w:t xml:space="preserve">  </w:t>
      </w:r>
    </w:p>
    <w:p w14:paraId="0B0A8A26" w14:textId="77777777" w:rsidR="00D9093E" w:rsidRDefault="00D9093E">
      <w:pPr>
        <w:widowControl w:val="0"/>
        <w:spacing w:after="0" w:line="100" w:lineRule="atLeast"/>
        <w:ind w:left="114" w:right="120" w:firstLine="360"/>
        <w:jc w:val="both"/>
        <w:rPr>
          <w:rFonts w:ascii="Times New Roman" w:hAnsi="Times New Roman" w:cs="Times New Roman"/>
          <w:color w:val="000000"/>
          <w:sz w:val="18"/>
          <w:szCs w:val="18"/>
        </w:rPr>
      </w:pPr>
      <w:r>
        <w:rPr>
          <w:rFonts w:ascii="Times New Roman" w:hAnsi="Times New Roman" w:cs="Times New Roman"/>
          <w:b/>
          <w:bCs/>
          <w:color w:val="000000"/>
          <w:sz w:val="18"/>
          <w:szCs w:val="18"/>
        </w:rPr>
        <w:t>Договор об оказании услуг связи «АВАНТА ТЕЛЕКОМ» (Договор)</w:t>
      </w:r>
      <w:r>
        <w:rPr>
          <w:rFonts w:ascii="Times New Roman" w:hAnsi="Times New Roman" w:cs="Times New Roman"/>
          <w:color w:val="000000"/>
          <w:sz w:val="18"/>
          <w:szCs w:val="18"/>
        </w:rPr>
        <w:t xml:space="preserve"> – соглашение между Абонентом и Оператором, заключенное в порядке, определенном сторонами. </w:t>
      </w:r>
    </w:p>
    <w:p w14:paraId="2E628F26"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color w:val="000000"/>
          <w:sz w:val="18"/>
          <w:szCs w:val="18"/>
        </w:rPr>
        <w:t xml:space="preserve">Бланк договора, Условия оказания услуг, условия принятых в рамках Договора публичных оферт, Порядок изменения Договора об оказании услуг связи, Тарифный план, являются единым договором об оказании услуг связи. </w:t>
      </w:r>
    </w:p>
    <w:p w14:paraId="161A7940"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Лимит расходов</w:t>
      </w:r>
      <w:r>
        <w:rPr>
          <w:rFonts w:ascii="Times New Roman" w:hAnsi="Times New Roman" w:cs="Times New Roman"/>
          <w:color w:val="000000"/>
          <w:sz w:val="18"/>
          <w:szCs w:val="18"/>
        </w:rPr>
        <w:t xml:space="preserve"> – возможный объем предоставляемых Услуг, который устанавливается Оператором для каждого Абонента постоплатной системы расчетов. </w:t>
      </w:r>
    </w:p>
    <w:p w14:paraId="10AA5AEE"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Оператор</w:t>
      </w:r>
      <w:r>
        <w:rPr>
          <w:rFonts w:ascii="Times New Roman" w:hAnsi="Times New Roman" w:cs="Times New Roman"/>
          <w:color w:val="000000"/>
          <w:sz w:val="18"/>
          <w:szCs w:val="18"/>
        </w:rPr>
        <w:t xml:space="preserve"> – Оператор связи, Общество с Ограниченной Ответственностью «АВАНТА ТЕЛЕКОМ». </w:t>
      </w:r>
    </w:p>
    <w:p w14:paraId="726F054B"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Сайт Оператора</w:t>
      </w:r>
      <w:r>
        <w:rPr>
          <w:rFonts w:ascii="Times New Roman" w:hAnsi="Times New Roman" w:cs="Times New Roman"/>
          <w:color w:val="000000"/>
          <w:sz w:val="18"/>
          <w:szCs w:val="18"/>
        </w:rPr>
        <w:t xml:space="preserve"> – ресурс Оператора в сети Интернет по адресу </w:t>
      </w:r>
      <w:hyperlink r:id="rId7" w:history="1">
        <w:r>
          <w:rPr>
            <w:rStyle w:val="a4"/>
            <w:rFonts w:ascii="Times New Roman" w:hAnsi="Times New Roman" w:cs="Times New Roman"/>
            <w:sz w:val="18"/>
            <w:szCs w:val="18"/>
          </w:rPr>
          <w:t>http://www.avanta-telecom.ru/</w:t>
        </w:r>
      </w:hyperlink>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 </w:t>
      </w:r>
    </w:p>
    <w:p w14:paraId="282B0E3A"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Тарифный план</w:t>
      </w:r>
      <w:r>
        <w:rPr>
          <w:rFonts w:ascii="Times New Roman" w:hAnsi="Times New Roman" w:cs="Times New Roman"/>
          <w:color w:val="000000"/>
          <w:sz w:val="18"/>
          <w:szCs w:val="18"/>
        </w:rPr>
        <w:t xml:space="preserve"> — совокупность ценовых условий (тарифов), на которых Оператор предлагает пользоваться одной либо несколькими услугами связи. </w:t>
      </w:r>
    </w:p>
    <w:p w14:paraId="16CD83D7"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Техническая возможность предоставления доступа к сети связи</w:t>
      </w:r>
      <w:r>
        <w:rPr>
          <w:rFonts w:ascii="Times New Roman" w:hAnsi="Times New Roman" w:cs="Times New Roman"/>
          <w:color w:val="000000"/>
          <w:sz w:val="18"/>
          <w:szCs w:val="18"/>
        </w:rPr>
        <w:t xml:space="preserve"> — наличие функционирующих технических средств и сооружений в зоне обслуживания </w:t>
      </w:r>
      <w:r w:rsidR="0077591D">
        <w:rPr>
          <w:rFonts w:ascii="Times New Roman" w:hAnsi="Times New Roman" w:cs="Times New Roman"/>
          <w:color w:val="000000"/>
          <w:sz w:val="18"/>
          <w:szCs w:val="18"/>
        </w:rPr>
        <w:t>сети оператора</w:t>
      </w:r>
      <w:r>
        <w:rPr>
          <w:rFonts w:ascii="Times New Roman" w:hAnsi="Times New Roman" w:cs="Times New Roman"/>
          <w:color w:val="000000"/>
          <w:sz w:val="18"/>
          <w:szCs w:val="18"/>
        </w:rPr>
        <w:t xml:space="preserve"> связи, необходимых для оказания абоненту </w:t>
      </w:r>
      <w:r w:rsidR="0077591D">
        <w:rPr>
          <w:rFonts w:ascii="Times New Roman" w:hAnsi="Times New Roman" w:cs="Times New Roman"/>
          <w:color w:val="000000"/>
          <w:sz w:val="18"/>
          <w:szCs w:val="18"/>
        </w:rPr>
        <w:t>услуг связи</w:t>
      </w:r>
      <w:r>
        <w:rPr>
          <w:rFonts w:ascii="Times New Roman" w:hAnsi="Times New Roman" w:cs="Times New Roman"/>
          <w:color w:val="000000"/>
          <w:sz w:val="18"/>
          <w:szCs w:val="18"/>
        </w:rPr>
        <w:t xml:space="preserve">. </w:t>
      </w:r>
    </w:p>
    <w:p w14:paraId="65478E7E"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Услуга </w:t>
      </w:r>
      <w:r>
        <w:rPr>
          <w:rFonts w:ascii="Times New Roman" w:hAnsi="Times New Roman" w:cs="Times New Roman"/>
          <w:color w:val="000000"/>
          <w:sz w:val="18"/>
          <w:szCs w:val="18"/>
        </w:rPr>
        <w:t xml:space="preserve">– деятельность по приему, обработке, хранению, передаче, доставке сообщений электросвязи. Под Услугами в рамках Договора понимаются телематические услуги связи (доступ к сети связи лицензиата; доступ к информационным системам информационно-телекоммуникационных сетей, в том числе к сети Интернет), услуги доступа к услугам передачи данных, оказываемым другими операторами связи, сети передачи данных которых взаимодействуют с сетью связи лицензиата), дополнительные услуги, оказываемые Оператором Абоненту в соответствии с условиями выданных Оператору лицензий. </w:t>
      </w:r>
    </w:p>
    <w:p w14:paraId="05326B3E" w14:textId="77777777" w:rsidR="00D9093E" w:rsidRDefault="00D9093E">
      <w:pPr>
        <w:widowControl w:val="0"/>
        <w:spacing w:after="0" w:line="100" w:lineRule="atLeast"/>
        <w:ind w:left="114" w:right="120" w:firstLine="36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Электронный счет (лицевой счет)</w:t>
      </w:r>
      <w:r>
        <w:rPr>
          <w:rFonts w:ascii="Times New Roman" w:hAnsi="Times New Roman" w:cs="Times New Roman"/>
          <w:color w:val="000000"/>
          <w:sz w:val="18"/>
          <w:szCs w:val="18"/>
        </w:rPr>
        <w:t xml:space="preserve"> — запись в АСР, служащая для учета оказанных услуг связи, поступления и расходования денежных средств, внесенных в оплату услуг. </w:t>
      </w:r>
    </w:p>
    <w:p w14:paraId="7A48D979" w14:textId="77777777" w:rsidR="00D9093E" w:rsidRDefault="00D9093E">
      <w:pPr>
        <w:widowControl w:val="0"/>
        <w:spacing w:after="0" w:line="100" w:lineRule="atLeast"/>
        <w:ind w:left="114" w:right="120" w:firstLine="360"/>
        <w:jc w:val="both"/>
        <w:rPr>
          <w:rFonts w:ascii="Times New Roman" w:hAnsi="Times New Roman" w:cs="Times New Roman"/>
          <w:color w:val="000000"/>
          <w:sz w:val="18"/>
          <w:szCs w:val="18"/>
        </w:rPr>
      </w:pPr>
      <w:r>
        <w:rPr>
          <w:rFonts w:ascii="Times New Roman" w:hAnsi="Times New Roman" w:cs="Times New Roman"/>
          <w:b/>
          <w:bCs/>
          <w:color w:val="000000"/>
          <w:sz w:val="18"/>
          <w:szCs w:val="18"/>
        </w:rPr>
        <w:t>Prepaid (предоплата) </w:t>
      </w:r>
      <w:r>
        <w:rPr>
          <w:rFonts w:ascii="Times New Roman" w:hAnsi="Times New Roman" w:cs="Times New Roman"/>
          <w:color w:val="222222"/>
          <w:sz w:val="18"/>
          <w:szCs w:val="18"/>
        </w:rPr>
        <w:t xml:space="preserve">— </w:t>
      </w:r>
      <w:r>
        <w:rPr>
          <w:rFonts w:ascii="Times New Roman" w:hAnsi="Times New Roman" w:cs="Times New Roman"/>
          <w:color w:val="000000"/>
          <w:sz w:val="18"/>
          <w:szCs w:val="18"/>
        </w:rPr>
        <w:t xml:space="preserve">модель расчётов с абонентами, подразумевающая предварительное внесение средств на лицевой счет оператора услуг связи, которые впоследствии расходуются на оплату получаемых услуг. </w:t>
      </w:r>
    </w:p>
    <w:p w14:paraId="57CC00C0" w14:textId="77777777" w:rsidR="00D9093E" w:rsidRDefault="00D9093E">
      <w:pPr>
        <w:widowControl w:val="0"/>
        <w:spacing w:after="0" w:line="100" w:lineRule="atLeast"/>
        <w:ind w:left="114" w:right="120" w:firstLine="360"/>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3241B2F1" w14:textId="77777777">
        <w:tc>
          <w:tcPr>
            <w:tcW w:w="10242" w:type="dxa"/>
            <w:shd w:val="clear" w:color="auto" w:fill="FFFFFF"/>
          </w:tcPr>
          <w:p w14:paraId="2144342C" w14:textId="77777777" w:rsidR="00D9093E" w:rsidRPr="00F7384A" w:rsidRDefault="00D9093E">
            <w:pPr>
              <w:keepNext/>
              <w:keepLines/>
              <w:widowControl w:val="0"/>
              <w:numPr>
                <w:ilvl w:val="0"/>
                <w:numId w:val="1"/>
              </w:numPr>
              <w:tabs>
                <w:tab w:val="left" w:pos="0"/>
              </w:tabs>
              <w:spacing w:after="0" w:line="100" w:lineRule="atLeast"/>
              <w:ind w:left="468" w:right="106" w:firstLine="0"/>
              <w:jc w:val="both"/>
            </w:pPr>
            <w:r>
              <w:rPr>
                <w:rFonts w:ascii="Times New Roman" w:hAnsi="Times New Roman" w:cs="Times New Roman"/>
                <w:b/>
                <w:sz w:val="18"/>
                <w:szCs w:val="18"/>
              </w:rPr>
              <w:t>Предмет Договора</w:t>
            </w:r>
          </w:p>
          <w:p w14:paraId="4845A116" w14:textId="31624029" w:rsidR="00F7384A" w:rsidRDefault="00F7384A" w:rsidP="00F7384A">
            <w:pPr>
              <w:keepNext/>
              <w:keepLines/>
              <w:widowControl w:val="0"/>
              <w:spacing w:after="0" w:line="100" w:lineRule="atLeast"/>
              <w:ind w:left="468" w:right="106"/>
              <w:jc w:val="both"/>
            </w:pPr>
          </w:p>
        </w:tc>
      </w:tr>
    </w:tbl>
    <w:p w14:paraId="1D7A9B40" w14:textId="77777777" w:rsidR="00D9093E" w:rsidRDefault="00D9093E">
      <w:pPr>
        <w:widowControl w:val="0"/>
        <w:numPr>
          <w:ilvl w:val="1"/>
          <w:numId w:val="2"/>
        </w:numPr>
        <w:tabs>
          <w:tab w:val="left" w:pos="0"/>
        </w:tabs>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По настоящему Договору Оператор обязуется на возмездной основе и на основании оформляемых Сторонами Заказов оказывать Абоненту следующие услуги (далее по тексту – «Услуги»):</w:t>
      </w:r>
    </w:p>
    <w:p w14:paraId="03A2959C"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а) </w:t>
      </w:r>
      <w:r>
        <w:rPr>
          <w:rFonts w:ascii="Times New Roman" w:hAnsi="Times New Roman"/>
          <w:color w:val="000000"/>
          <w:sz w:val="18"/>
          <w:szCs w:val="18"/>
        </w:rPr>
        <w:t>в пределах срока действия настоящего Договора оказывать Абоненту услуги связи, из числа услуг, предлагаемых Оператором на дату оформления соответствующего Заказа, являющегося неотъемлемой частью настоящего договора;</w:t>
      </w:r>
    </w:p>
    <w:p w14:paraId="0F522D5C"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б) выполнять дополнительные работы, необходимые в связи с изменением по инициативе Абонента условий Договора/ Заказа или размещением дополнительных Заказов на Услуги;</w:t>
      </w:r>
    </w:p>
    <w:p w14:paraId="5EA2D1ED"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а Абонент обязуется принимать и своевременно оплачивать их.</w:t>
      </w:r>
      <w:r>
        <w:rPr>
          <w:rFonts w:ascii="Times New Roman" w:hAnsi="Times New Roman" w:cs="Times New Roman"/>
          <w:b/>
          <w:sz w:val="18"/>
          <w:szCs w:val="18"/>
        </w:rPr>
        <w:t xml:space="preserve"> </w:t>
      </w:r>
    </w:p>
    <w:p w14:paraId="275C5115"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4C3C7E58" w14:textId="77777777">
        <w:tc>
          <w:tcPr>
            <w:tcW w:w="10242" w:type="dxa"/>
            <w:shd w:val="clear" w:color="auto" w:fill="FFFFFF"/>
          </w:tcPr>
          <w:p w14:paraId="143647E7" w14:textId="017128B0" w:rsidR="00D9093E" w:rsidRPr="00F7384A" w:rsidRDefault="00D9093E" w:rsidP="00F7384A">
            <w:pPr>
              <w:pStyle w:val="af6"/>
              <w:keepNext/>
              <w:keepLines/>
              <w:widowControl w:val="0"/>
              <w:numPr>
                <w:ilvl w:val="0"/>
                <w:numId w:val="2"/>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t>Объем Услуг</w:t>
            </w:r>
          </w:p>
          <w:p w14:paraId="1B9F6042" w14:textId="50923634" w:rsidR="00F7384A" w:rsidRDefault="00F7384A" w:rsidP="00F7384A">
            <w:pPr>
              <w:pStyle w:val="af6"/>
              <w:keepNext/>
              <w:keepLines/>
              <w:widowControl w:val="0"/>
              <w:spacing w:after="0" w:line="100" w:lineRule="atLeast"/>
              <w:ind w:right="106"/>
              <w:jc w:val="both"/>
            </w:pPr>
          </w:p>
        </w:tc>
      </w:tr>
    </w:tbl>
    <w:p w14:paraId="47C7E2EA"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2.1. Оператор обеспечивает Абоненту возможность получать Услуги 24 часа в сутки 7 дней в неделю.</w:t>
      </w:r>
    </w:p>
    <w:p w14:paraId="5A5908E4"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2.2. Предоставление Услуг может быть полностью или частично прервано Оператором с предварительным уведомлением об этом Абонента</w:t>
      </w:r>
      <w:r w:rsidR="0077591D">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по электронной почте не позднее, чем за одни сутки до запланированного перерыва, в связи с заменой оборудования, программного обеспечения или проведением других регламентных и профилактических работ на сети связи Оператора. При этом продолжительность перерывов в предоставлении Услуг не может в совокупности превышать тридцать шесть часов в течение месяца. Перерывы по возможности будут планироваться на время наименьшей потребности Абонента в связи. </w:t>
      </w:r>
    </w:p>
    <w:p w14:paraId="24B70386"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02A7C6CB" w14:textId="77777777">
        <w:tc>
          <w:tcPr>
            <w:tcW w:w="10242" w:type="dxa"/>
            <w:shd w:val="clear" w:color="auto" w:fill="FFFFFF"/>
          </w:tcPr>
          <w:p w14:paraId="28441A10" w14:textId="57A89C4C" w:rsidR="00D9093E" w:rsidRPr="00F7384A" w:rsidRDefault="00D9093E" w:rsidP="00F7384A">
            <w:pPr>
              <w:pStyle w:val="af6"/>
              <w:keepNext/>
              <w:keepLines/>
              <w:widowControl w:val="0"/>
              <w:numPr>
                <w:ilvl w:val="0"/>
                <w:numId w:val="2"/>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lastRenderedPageBreak/>
              <w:t>Качество Услуг</w:t>
            </w:r>
          </w:p>
          <w:p w14:paraId="1C0EE65A" w14:textId="18950741" w:rsidR="00F7384A" w:rsidRDefault="00F7384A" w:rsidP="00F7384A">
            <w:pPr>
              <w:pStyle w:val="af6"/>
              <w:keepNext/>
              <w:keepLines/>
              <w:widowControl w:val="0"/>
              <w:spacing w:after="0" w:line="100" w:lineRule="atLeast"/>
              <w:ind w:right="106"/>
              <w:jc w:val="both"/>
            </w:pPr>
          </w:p>
        </w:tc>
      </w:tr>
    </w:tbl>
    <w:p w14:paraId="798200C8"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3.1. Качество предоставляемых Оператором Услуг должно соответствовать заявленным в Заказе и требованиям действующих в Российской Федерации технических норм и условиям имеющихся у Оператора лицензий.</w:t>
      </w:r>
    </w:p>
    <w:p w14:paraId="0B64EADA"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3.2. Поскольку программные и аппаратные средства и линии связи, образующие сети связи других операторов, находятся вне компетенции Оператора, качество и скорость соединения при выходе Абонента на сети других операторов связи может не соответствовать заявленным в Заказе характеристикам. Качество и скорость соединения при этом должно соответствовать фактически достигнутому техническому уровню на момент оказания Услуги.</w:t>
      </w:r>
    </w:p>
    <w:p w14:paraId="399270DB"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3.3. Оператор не несет ответственности за недостатки Услуг, возникшие вследствие использования Абонентом неисправного, не отвечающего установленным требованиям абонентского оборудования, либо абонентского оборудования, которое было изменено или модифицировано без согласования с производителем и Оператором.</w:t>
      </w:r>
    </w:p>
    <w:p w14:paraId="42005C39"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3.4. Границей зон ответственности за качество и доступность Услуг является порт активного оборудования Оператора, к которому подключается оборудование Абонента.</w:t>
      </w:r>
    </w:p>
    <w:p w14:paraId="22DEC84E"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3.5. Оператор не несет ответственности за функционирование приложений, находящихся в зоне ответственности Абонента и использующих Услугу в качестве транспортной среды для передачи разнородного трафика.</w:t>
      </w:r>
    </w:p>
    <w:p w14:paraId="57B72AC2"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200E3808" w14:textId="77777777">
        <w:tc>
          <w:tcPr>
            <w:tcW w:w="10242" w:type="dxa"/>
            <w:shd w:val="clear" w:color="auto" w:fill="FFFFFF"/>
          </w:tcPr>
          <w:p w14:paraId="6ECA7F3B" w14:textId="697FF29E" w:rsidR="00D9093E" w:rsidRPr="00F7384A" w:rsidRDefault="00D9093E" w:rsidP="00F7384A">
            <w:pPr>
              <w:pStyle w:val="af6"/>
              <w:keepNext/>
              <w:keepLines/>
              <w:widowControl w:val="0"/>
              <w:numPr>
                <w:ilvl w:val="0"/>
                <w:numId w:val="2"/>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t>Стоимость Услуг</w:t>
            </w:r>
          </w:p>
          <w:p w14:paraId="28F026D3" w14:textId="3F605C87" w:rsidR="00F7384A" w:rsidRDefault="00F7384A" w:rsidP="00F7384A">
            <w:pPr>
              <w:pStyle w:val="af6"/>
              <w:keepNext/>
              <w:keepLines/>
              <w:widowControl w:val="0"/>
              <w:spacing w:after="0" w:line="100" w:lineRule="atLeast"/>
              <w:ind w:right="106"/>
              <w:jc w:val="both"/>
            </w:pPr>
          </w:p>
        </w:tc>
      </w:tr>
    </w:tbl>
    <w:p w14:paraId="5C885A67"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4.1. Абонент оплачивает Услуги согласно выбранному им тарифному плану. Выбор осуществляется Абонентом из числа тарифных планов, предлагаемых Оператором на момент размещения или изменения соответствующего Заказа.</w:t>
      </w:r>
    </w:p>
    <w:p w14:paraId="5BA3DAEA" w14:textId="22369A27" w:rsidR="00531840"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4.2.  </w:t>
      </w:r>
      <w:r w:rsidR="00E0262B" w:rsidRPr="00E0262B">
        <w:rPr>
          <w:rFonts w:ascii="Times New Roman" w:hAnsi="Times New Roman" w:cs="Times New Roman"/>
          <w:color w:val="000000"/>
          <w:sz w:val="18"/>
          <w:szCs w:val="18"/>
        </w:rPr>
        <w:t xml:space="preserve">Подписанием настоящего договора стороны согласовали, что </w:t>
      </w:r>
      <w:r w:rsidR="00155352">
        <w:rPr>
          <w:rFonts w:ascii="Times New Roman" w:hAnsi="Times New Roman" w:cs="Times New Roman"/>
          <w:color w:val="000000"/>
          <w:sz w:val="18"/>
          <w:szCs w:val="18"/>
        </w:rPr>
        <w:t xml:space="preserve">Оператор имеет право увеличивать </w:t>
      </w:r>
      <w:r w:rsidR="00E0262B" w:rsidRPr="00E0262B">
        <w:rPr>
          <w:rFonts w:ascii="Times New Roman" w:hAnsi="Times New Roman" w:cs="Times New Roman"/>
          <w:color w:val="000000"/>
          <w:sz w:val="18"/>
          <w:szCs w:val="18"/>
        </w:rPr>
        <w:t xml:space="preserve">стоимость услуг </w:t>
      </w:r>
      <w:r w:rsidR="00155352">
        <w:rPr>
          <w:rFonts w:ascii="Times New Roman" w:hAnsi="Times New Roman" w:cs="Times New Roman"/>
          <w:color w:val="000000"/>
          <w:sz w:val="18"/>
          <w:szCs w:val="18"/>
        </w:rPr>
        <w:t>один раз в</w:t>
      </w:r>
      <w:r w:rsidR="00E0262B" w:rsidRPr="00E0262B">
        <w:rPr>
          <w:rFonts w:ascii="Times New Roman" w:hAnsi="Times New Roman" w:cs="Times New Roman"/>
          <w:color w:val="000000"/>
          <w:sz w:val="18"/>
          <w:szCs w:val="18"/>
        </w:rPr>
        <w:t xml:space="preserve"> календарно</w:t>
      </w:r>
      <w:r w:rsidR="00155352">
        <w:rPr>
          <w:rFonts w:ascii="Times New Roman" w:hAnsi="Times New Roman" w:cs="Times New Roman"/>
          <w:color w:val="000000"/>
          <w:sz w:val="18"/>
          <w:szCs w:val="18"/>
        </w:rPr>
        <w:t>м</w:t>
      </w:r>
      <w:r w:rsidR="00E0262B" w:rsidRPr="00E0262B">
        <w:rPr>
          <w:rFonts w:ascii="Times New Roman" w:hAnsi="Times New Roman" w:cs="Times New Roman"/>
          <w:color w:val="000000"/>
          <w:sz w:val="18"/>
          <w:szCs w:val="18"/>
        </w:rPr>
        <w:t xml:space="preserve"> года в пределах 10% от стоимости используемого Абонентом на дату повышения тарифного плана путем уведомления о повышении стоимости тарифного плана посредством направления информации по электронной почте и/или в смс-сообщении, а также посредством размещения информации на сайте. Подписания дополнительного соглашения к договору при этом не требуется.</w:t>
      </w:r>
    </w:p>
    <w:p w14:paraId="365C54F9" w14:textId="77777777" w:rsidR="008634D8" w:rsidRDefault="008634D8">
      <w:pPr>
        <w:widowControl w:val="0"/>
        <w:spacing w:after="0" w:line="100" w:lineRule="atLeast"/>
        <w:ind w:left="114" w:right="120" w:firstLine="709"/>
        <w:jc w:val="both"/>
        <w:rPr>
          <w:rFonts w:ascii="Times New Roman" w:hAnsi="Times New Roman" w:cs="Times New Roman"/>
          <w:color w:val="000000"/>
          <w:sz w:val="18"/>
          <w:szCs w:val="18"/>
        </w:rPr>
      </w:pPr>
    </w:p>
    <w:p w14:paraId="5A8F01D2" w14:textId="77777777" w:rsidR="00531840" w:rsidRPr="00BA24CD" w:rsidRDefault="00531840" w:rsidP="00531840">
      <w:pPr>
        <w:pStyle w:val="af6"/>
        <w:keepNext/>
        <w:keepLines/>
        <w:widowControl w:val="0"/>
        <w:numPr>
          <w:ilvl w:val="0"/>
          <w:numId w:val="2"/>
        </w:numPr>
        <w:spacing w:after="0" w:line="100" w:lineRule="atLeast"/>
        <w:ind w:right="106"/>
        <w:jc w:val="both"/>
        <w:rPr>
          <w:rFonts w:ascii="Times New Roman" w:hAnsi="Times New Roman" w:cs="Times New Roman"/>
          <w:b/>
          <w:sz w:val="18"/>
          <w:szCs w:val="18"/>
        </w:rPr>
      </w:pPr>
      <w:r w:rsidRPr="00BA24CD">
        <w:rPr>
          <w:rFonts w:ascii="Times New Roman" w:hAnsi="Times New Roman" w:cs="Times New Roman"/>
          <w:b/>
          <w:sz w:val="18"/>
          <w:szCs w:val="18"/>
        </w:rPr>
        <w:t>Расчеты</w:t>
      </w:r>
    </w:p>
    <w:p w14:paraId="3B45AE9B" w14:textId="77777777" w:rsidR="00531840" w:rsidRPr="00531840" w:rsidRDefault="00531840" w:rsidP="00531840">
      <w:pPr>
        <w:pStyle w:val="af6"/>
        <w:keepNext/>
        <w:keepLines/>
        <w:widowControl w:val="0"/>
        <w:numPr>
          <w:ilvl w:val="1"/>
          <w:numId w:val="2"/>
        </w:numPr>
        <w:spacing w:after="0" w:line="100" w:lineRule="atLeast"/>
        <w:ind w:left="0" w:right="106" w:firstLine="709"/>
        <w:jc w:val="both"/>
        <w:rPr>
          <w:rFonts w:ascii="Times New Roman" w:hAnsi="Times New Roman" w:cs="Times New Roman"/>
          <w:b/>
          <w:bCs/>
          <w:sz w:val="18"/>
          <w:szCs w:val="18"/>
        </w:rPr>
      </w:pPr>
      <w:r w:rsidRPr="00531840">
        <w:rPr>
          <w:rFonts w:ascii="Times New Roman" w:hAnsi="Times New Roman" w:cs="Times New Roman"/>
          <w:b/>
          <w:bCs/>
          <w:sz w:val="18"/>
          <w:szCs w:val="18"/>
        </w:rPr>
        <w:t>Абонент оплачивает Услуги посредством авансовой системы оплаты (авансового платежа), если Договором и/или Заказом не установлены условия и порядок применения кредитной системы оплаты (отложенного платежа) либо сочетание указанных систем оплаты (платежей).</w:t>
      </w:r>
    </w:p>
    <w:p w14:paraId="7B483790" w14:textId="77777777" w:rsidR="00531840" w:rsidRPr="00BA24CD" w:rsidRDefault="00531840" w:rsidP="00531840">
      <w:pPr>
        <w:pStyle w:val="af6"/>
        <w:keepNext/>
        <w:keepLines/>
        <w:widowControl w:val="0"/>
        <w:numPr>
          <w:ilvl w:val="2"/>
          <w:numId w:val="2"/>
        </w:numPr>
        <w:tabs>
          <w:tab w:val="clear" w:pos="0"/>
        </w:tabs>
        <w:spacing w:after="0" w:line="100" w:lineRule="atLeast"/>
        <w:ind w:left="0" w:right="106" w:firstLine="709"/>
        <w:jc w:val="both"/>
        <w:rPr>
          <w:rFonts w:ascii="Times New Roman" w:hAnsi="Times New Roman" w:cs="Times New Roman"/>
          <w:b/>
          <w:bCs/>
          <w:sz w:val="18"/>
          <w:szCs w:val="18"/>
        </w:rPr>
      </w:pPr>
      <w:r w:rsidRPr="00BA24CD">
        <w:rPr>
          <w:rFonts w:ascii="Times New Roman" w:hAnsi="Times New Roman" w:cs="Times New Roman"/>
          <w:b/>
          <w:bCs/>
          <w:sz w:val="18"/>
          <w:szCs w:val="18"/>
        </w:rPr>
        <w:t>Авансовая система оплаты:</w:t>
      </w:r>
    </w:p>
    <w:p w14:paraId="1C88858D" w14:textId="77777777" w:rsidR="00531840" w:rsidRPr="00BA24CD" w:rsidRDefault="00531840" w:rsidP="00531840">
      <w:pPr>
        <w:pStyle w:val="af6"/>
        <w:keepNext/>
        <w:keepLines/>
        <w:widowControl w:val="0"/>
        <w:numPr>
          <w:ilvl w:val="3"/>
          <w:numId w:val="2"/>
        </w:numPr>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При оплате Услуг посредством авансовой системы оплаты Абонент вносит на Лицевой счет Абонентскую плату</w:t>
      </w:r>
    </w:p>
    <w:p w14:paraId="3C783DFA" w14:textId="77777777"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до даты начала нового Расчетного периода, за который производится оплата, либо до даты начала оказания услуг. При этом внесение первой Абонентской платы Абонент осуществляет одновременно с оплатой единовременных платежей.</w:t>
      </w:r>
    </w:p>
    <w:p w14:paraId="6BEE6BCC" w14:textId="77777777" w:rsidR="00531840" w:rsidRPr="00BA24CD" w:rsidRDefault="00531840" w:rsidP="00531840">
      <w:pPr>
        <w:pStyle w:val="af6"/>
        <w:widowControl w:val="0"/>
        <w:numPr>
          <w:ilvl w:val="3"/>
          <w:numId w:val="2"/>
        </w:numPr>
        <w:spacing w:after="0" w:line="100" w:lineRule="atLeast"/>
        <w:ind w:left="0" w:right="120" w:firstLine="709"/>
        <w:jc w:val="both"/>
        <w:rPr>
          <w:rFonts w:ascii="Times New Roman" w:hAnsi="Times New Roman" w:cs="Times New Roman"/>
          <w:color w:val="000000"/>
          <w:sz w:val="18"/>
          <w:szCs w:val="18"/>
        </w:rPr>
      </w:pPr>
      <w:r w:rsidRPr="00BA24CD">
        <w:rPr>
          <w:rFonts w:ascii="Times New Roman" w:hAnsi="Times New Roman" w:cs="Times New Roman"/>
          <w:color w:val="000000"/>
          <w:sz w:val="18"/>
          <w:szCs w:val="18"/>
        </w:rPr>
        <w:t>Счета на оплату за второй и последующие месяцы пользования услугами выставляются Оператором не позднее 25-го числа расчетного месяца.</w:t>
      </w:r>
      <w:r w:rsidRPr="00BA24CD">
        <w:rPr>
          <w:rFonts w:ascii="Times New Roman" w:hAnsi="Times New Roman" w:cs="Times New Roman"/>
          <w:color w:val="000000"/>
          <w:sz w:val="18"/>
          <w:szCs w:val="18"/>
        </w:rPr>
        <w:tab/>
      </w:r>
    </w:p>
    <w:p w14:paraId="34AA51FE" w14:textId="0EDFFC5F" w:rsidR="00531840" w:rsidRPr="00BA24CD" w:rsidRDefault="00531840" w:rsidP="00531840">
      <w:pPr>
        <w:pStyle w:val="af6"/>
        <w:keepNext/>
        <w:keepLines/>
        <w:widowControl w:val="0"/>
        <w:numPr>
          <w:ilvl w:val="3"/>
          <w:numId w:val="2"/>
        </w:numPr>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color w:val="000000"/>
          <w:sz w:val="18"/>
          <w:szCs w:val="18"/>
        </w:rPr>
        <w:t xml:space="preserve">Абонент оплачивает счета, указанные в п. 5.1.1.2 настоящего Договора, до 30-го числа месяца, в котором они выставлены. Абонент вправе произвести оплату Услуг досрочно, до выставления счета. </w:t>
      </w:r>
    </w:p>
    <w:p w14:paraId="051851DF" w14:textId="77777777" w:rsidR="00531840" w:rsidRPr="00BA24CD" w:rsidRDefault="00531840" w:rsidP="00531840">
      <w:pPr>
        <w:pStyle w:val="af6"/>
        <w:keepNext/>
        <w:keepLines/>
        <w:widowControl w:val="0"/>
        <w:numPr>
          <w:ilvl w:val="3"/>
          <w:numId w:val="2"/>
        </w:numPr>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Списание денежных средств с Лицевого счета при авансовой системе оплаты производится в следующем порядке:</w:t>
      </w:r>
    </w:p>
    <w:p w14:paraId="11098E43" w14:textId="77777777"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 ежемесячно в первый день нового Расчетного периода.</w:t>
      </w:r>
    </w:p>
    <w:p w14:paraId="36A3674C" w14:textId="77777777"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 xml:space="preserve">5.1.1.5. В случае достижения баланса Лицевого счета значения меньшего, чем это необходимо для осуществления очередного списания денежных средств, Оператор приостанавливает оказание Услуг Абоненту. Оказание Услуг возобновляется после пополнения Лицевого счета на сумму не менее, чем в размере Абонентской платы в соответствии с Тарифным планом и активными услугами, и погашения имеющейся у Абонента задолженности по оплате. При этом, возобновление оказания Услуг происходит в течение 24 (двадцати четырех) часов с момента пополнения Лицевого счета. </w:t>
      </w:r>
    </w:p>
    <w:p w14:paraId="35BEA8F9" w14:textId="77777777"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b/>
          <w:bCs/>
          <w:sz w:val="18"/>
          <w:szCs w:val="18"/>
        </w:rPr>
      </w:pPr>
      <w:r w:rsidRPr="00BA24CD">
        <w:rPr>
          <w:rFonts w:ascii="Times New Roman" w:hAnsi="Times New Roman" w:cs="Times New Roman"/>
          <w:sz w:val="18"/>
          <w:szCs w:val="18"/>
        </w:rPr>
        <w:t xml:space="preserve">5.1.2. </w:t>
      </w:r>
      <w:r w:rsidRPr="00BA24CD">
        <w:rPr>
          <w:rFonts w:ascii="Times New Roman" w:hAnsi="Times New Roman" w:cs="Times New Roman"/>
          <w:b/>
          <w:bCs/>
          <w:sz w:val="18"/>
          <w:szCs w:val="18"/>
        </w:rPr>
        <w:t>Кредитная система оплаты (отложенный платеж):</w:t>
      </w:r>
    </w:p>
    <w:p w14:paraId="6E65348B" w14:textId="77777777"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5.1.2.1. При оплате Услуг посредством кредитной системы оплаты (отложенного платежа) оказанные Услуги оплачиваются Абонентом в следующем порядке:</w:t>
      </w:r>
    </w:p>
    <w:p w14:paraId="3B9D9B67" w14:textId="77777777" w:rsidR="00531840" w:rsidRPr="00BA24CD" w:rsidRDefault="00531840" w:rsidP="00531840">
      <w:pPr>
        <w:pStyle w:val="af6"/>
        <w:keepNext/>
        <w:keepLines/>
        <w:widowControl w:val="0"/>
        <w:spacing w:after="0" w:line="100" w:lineRule="atLeast"/>
        <w:ind w:left="709" w:right="106"/>
        <w:jc w:val="both"/>
        <w:rPr>
          <w:rFonts w:ascii="Times New Roman" w:hAnsi="Times New Roman" w:cs="Times New Roman"/>
          <w:sz w:val="18"/>
          <w:szCs w:val="18"/>
        </w:rPr>
      </w:pPr>
      <w:r w:rsidRPr="00BA24CD">
        <w:rPr>
          <w:rFonts w:ascii="Times New Roman" w:hAnsi="Times New Roman" w:cs="Times New Roman"/>
          <w:sz w:val="18"/>
          <w:szCs w:val="18"/>
        </w:rPr>
        <w:t xml:space="preserve">- не позднее 3 (трех) дней с момента выставления Оператором счета на основании акта выполненных работ. </w:t>
      </w:r>
    </w:p>
    <w:p w14:paraId="285F8F44" w14:textId="77777777"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5.1.2.2. В случае приостановления оказания Услуг по причине несвоевременной их оплаты, возобновление оказания Услуг производится Оператором в таком же порядке, как это определено в пункте 5.1.1.5. Договора;</w:t>
      </w:r>
    </w:p>
    <w:p w14:paraId="7507FD2A" w14:textId="77777777" w:rsidR="00531840" w:rsidRPr="00BA24CD" w:rsidRDefault="00531840" w:rsidP="00531840">
      <w:pPr>
        <w:pStyle w:val="af6"/>
        <w:widowControl w:val="0"/>
        <w:numPr>
          <w:ilvl w:val="3"/>
          <w:numId w:val="2"/>
        </w:numPr>
        <w:spacing w:after="0" w:line="100" w:lineRule="atLeast"/>
        <w:ind w:left="0" w:right="120" w:firstLine="709"/>
        <w:jc w:val="both"/>
        <w:rPr>
          <w:rFonts w:ascii="Times New Roman" w:hAnsi="Times New Roman" w:cs="Times New Roman"/>
          <w:color w:val="000000"/>
          <w:sz w:val="18"/>
          <w:szCs w:val="18"/>
        </w:rPr>
      </w:pPr>
      <w:r w:rsidRPr="00BA24CD">
        <w:rPr>
          <w:rFonts w:ascii="Times New Roman" w:hAnsi="Times New Roman" w:cs="Times New Roman"/>
          <w:color w:val="000000"/>
          <w:sz w:val="18"/>
          <w:szCs w:val="18"/>
        </w:rPr>
        <w:t>Отправка оригиналов счетов и актов сдачи-приемки оказанных услуг производится Оператором почтовой связью или посредством Электронного Документооборота. Абонент вправе самостоятельно получать счета, счета-фактуры и акты сдачи-приемки оказанных услуг связи Договора в офисе Оператора. В этом случае обязательства по доставке указанных документов с Оператора снимаются.</w:t>
      </w:r>
    </w:p>
    <w:p w14:paraId="4E882FD0" w14:textId="77777777"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Неполучение или задержка в получении счетов Абонентом не является основанием для отказа от оплаты Абонентом Услуг или основанием для получения отсрочки или рассрочки по оплате Услуг.</w:t>
      </w:r>
    </w:p>
    <w:p w14:paraId="4A80162C" w14:textId="662976A6"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5.3. Списание денежных средств с Лицевого счета Абонента за оказываемые Оператором Услуги производится в следующем порядке:</w:t>
      </w:r>
    </w:p>
    <w:p w14:paraId="2EDF6F3A" w14:textId="77777777"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 в первую очередь списываются суммы задолженности Абонента, в том числе средства в счет оплаты оборудования, приобретенного в рассрочку или предоставленного Оператором Абоненту в пользование (аренду);</w:t>
      </w:r>
    </w:p>
    <w:p w14:paraId="4CBAC45C" w14:textId="77777777" w:rsidR="00531840" w:rsidRPr="00BA24CD" w:rsidRDefault="00531840" w:rsidP="00531840">
      <w:pPr>
        <w:pStyle w:val="af6"/>
        <w:keepNext/>
        <w:keepLines/>
        <w:widowControl w:val="0"/>
        <w:spacing w:after="0" w:line="100" w:lineRule="atLeast"/>
        <w:ind w:left="0" w:right="106" w:firstLine="709"/>
        <w:jc w:val="both"/>
        <w:rPr>
          <w:rFonts w:ascii="Times New Roman" w:hAnsi="Times New Roman" w:cs="Times New Roman"/>
          <w:sz w:val="18"/>
          <w:szCs w:val="18"/>
        </w:rPr>
      </w:pPr>
      <w:r w:rsidRPr="00BA24CD">
        <w:rPr>
          <w:rFonts w:ascii="Times New Roman" w:hAnsi="Times New Roman" w:cs="Times New Roman"/>
          <w:sz w:val="18"/>
          <w:szCs w:val="18"/>
        </w:rPr>
        <w:t>- во вторую очередь списываются средства за пользование Услугами, заказанными Абонентом в Расчетном периоде.</w:t>
      </w: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rsidRPr="00BA24CD" w14:paraId="58E62E94" w14:textId="77777777">
        <w:tc>
          <w:tcPr>
            <w:tcW w:w="10242" w:type="dxa"/>
            <w:shd w:val="clear" w:color="auto" w:fill="FFFFFF"/>
          </w:tcPr>
          <w:p w14:paraId="33D4F619" w14:textId="5FB705DA" w:rsidR="00994C3F" w:rsidRPr="00BA24CD" w:rsidRDefault="00994C3F" w:rsidP="00531840">
            <w:pPr>
              <w:widowControl w:val="0"/>
              <w:spacing w:after="0" w:line="100" w:lineRule="atLeast"/>
              <w:ind w:left="114" w:right="120" w:firstLine="595"/>
              <w:jc w:val="both"/>
              <w:rPr>
                <w:rFonts w:ascii="Times New Roman" w:hAnsi="Times New Roman" w:cs="Times New Roman"/>
                <w:color w:val="000000"/>
                <w:sz w:val="18"/>
                <w:szCs w:val="18"/>
                <w:shd w:val="clear" w:color="auto" w:fill="FFFFFF"/>
              </w:rPr>
            </w:pPr>
            <w:r w:rsidRPr="00BA24CD">
              <w:rPr>
                <w:rFonts w:ascii="Times New Roman" w:hAnsi="Times New Roman" w:cs="Times New Roman"/>
                <w:sz w:val="18"/>
                <w:szCs w:val="18"/>
              </w:rPr>
              <w:t>5.</w:t>
            </w:r>
            <w:r w:rsidR="00531840">
              <w:rPr>
                <w:rFonts w:ascii="Times New Roman" w:hAnsi="Times New Roman" w:cs="Times New Roman"/>
                <w:sz w:val="18"/>
                <w:szCs w:val="18"/>
              </w:rPr>
              <w:t>4</w:t>
            </w:r>
            <w:r w:rsidRPr="00BA24CD">
              <w:rPr>
                <w:rFonts w:ascii="Times New Roman" w:hAnsi="Times New Roman" w:cs="Times New Roman"/>
                <w:sz w:val="18"/>
                <w:szCs w:val="18"/>
              </w:rPr>
              <w:t xml:space="preserve">. </w:t>
            </w:r>
            <w:r w:rsidRPr="00BA24CD">
              <w:rPr>
                <w:rFonts w:ascii="Times New Roman" w:hAnsi="Times New Roman" w:cs="Times New Roman"/>
                <w:color w:val="000000"/>
                <w:sz w:val="18"/>
                <w:szCs w:val="18"/>
                <w:shd w:val="clear" w:color="auto" w:fill="FFFFFF"/>
              </w:rPr>
              <w:t xml:space="preserve">Если подключение Абонента к сети связи осуществлено не с первого числа расчетного месяца, размер платежа за первый месяц подключения определяется исходя из фактического количества дней в месяце, в течение которых услуга была подключена, включая день подключения. </w:t>
            </w:r>
          </w:p>
          <w:p w14:paraId="0BF1D967" w14:textId="77777777" w:rsidR="00994C3F" w:rsidRPr="00BA24CD" w:rsidRDefault="00994C3F" w:rsidP="00994C3F">
            <w:pPr>
              <w:widowControl w:val="0"/>
              <w:spacing w:after="0" w:line="100" w:lineRule="atLeast"/>
              <w:ind w:left="114" w:right="120" w:firstLine="709"/>
              <w:jc w:val="both"/>
              <w:rPr>
                <w:rFonts w:ascii="Times New Roman" w:hAnsi="Times New Roman" w:cs="Times New Roman"/>
                <w:color w:val="000000"/>
                <w:sz w:val="18"/>
                <w:szCs w:val="18"/>
                <w:shd w:val="clear" w:color="auto" w:fill="FFFFFF"/>
              </w:rPr>
            </w:pPr>
            <w:r w:rsidRPr="00BA24CD">
              <w:rPr>
                <w:rFonts w:ascii="Times New Roman" w:hAnsi="Times New Roman" w:cs="Times New Roman"/>
                <w:color w:val="000000"/>
                <w:sz w:val="18"/>
                <w:szCs w:val="18"/>
                <w:shd w:val="clear" w:color="auto" w:fill="FFFFFF"/>
              </w:rPr>
              <w:t>Начиная со второго месяца пользования на балансе абонента проверяется наличие средств, необходимое для списания платежей за все подключенные услуги. Если средств не хватает, то Абонент переходит в состояние финансовой блокировки и услуги отключаются.</w:t>
            </w:r>
          </w:p>
          <w:p w14:paraId="582E005C" w14:textId="44AB8217" w:rsidR="00994C3F" w:rsidRPr="00BA24CD" w:rsidRDefault="00994C3F" w:rsidP="00531840">
            <w:pPr>
              <w:widowControl w:val="0"/>
              <w:spacing w:after="0" w:line="100" w:lineRule="atLeast"/>
              <w:ind w:left="114" w:right="120" w:firstLine="595"/>
              <w:jc w:val="both"/>
              <w:rPr>
                <w:rFonts w:ascii="Times New Roman" w:hAnsi="Times New Roman" w:cs="Times New Roman"/>
                <w:color w:val="000000"/>
                <w:sz w:val="18"/>
                <w:szCs w:val="18"/>
                <w:shd w:val="clear" w:color="auto" w:fill="FFFFFF"/>
              </w:rPr>
            </w:pPr>
            <w:r w:rsidRPr="00BA24CD">
              <w:rPr>
                <w:rFonts w:ascii="Times New Roman" w:hAnsi="Times New Roman" w:cs="Times New Roman"/>
                <w:color w:val="000000"/>
                <w:sz w:val="18"/>
                <w:szCs w:val="18"/>
                <w:shd w:val="clear" w:color="auto" w:fill="FFFFFF"/>
              </w:rPr>
              <w:t>5.</w:t>
            </w:r>
            <w:r w:rsidR="00531840">
              <w:rPr>
                <w:rFonts w:ascii="Times New Roman" w:hAnsi="Times New Roman" w:cs="Times New Roman"/>
                <w:color w:val="000000"/>
                <w:sz w:val="18"/>
                <w:szCs w:val="18"/>
                <w:shd w:val="clear" w:color="auto" w:fill="FFFFFF"/>
              </w:rPr>
              <w:t>5</w:t>
            </w:r>
            <w:r w:rsidRPr="00BA24CD">
              <w:rPr>
                <w:rFonts w:ascii="Times New Roman" w:hAnsi="Times New Roman" w:cs="Times New Roman"/>
                <w:color w:val="000000"/>
                <w:sz w:val="18"/>
                <w:szCs w:val="18"/>
                <w:shd w:val="clear" w:color="auto" w:fill="FFFFFF"/>
              </w:rPr>
              <w:t>. Списание происходит пропорционально количеству дней активности услуг:</w:t>
            </w:r>
          </w:p>
          <w:p w14:paraId="77D0AF3F" w14:textId="77777777" w:rsidR="00994C3F" w:rsidRPr="00BA24CD" w:rsidRDefault="00994C3F" w:rsidP="00994C3F">
            <w:pPr>
              <w:widowControl w:val="0"/>
              <w:spacing w:after="0" w:line="100" w:lineRule="atLeast"/>
              <w:ind w:left="114" w:right="120" w:firstLine="709"/>
              <w:jc w:val="both"/>
              <w:rPr>
                <w:rFonts w:ascii="Times New Roman" w:hAnsi="Times New Roman" w:cs="Times New Roman"/>
                <w:color w:val="000000"/>
                <w:sz w:val="18"/>
                <w:szCs w:val="18"/>
              </w:rPr>
            </w:pPr>
            <w:r w:rsidRPr="00BA24CD">
              <w:rPr>
                <w:rFonts w:ascii="Times New Roman" w:hAnsi="Times New Roman" w:cs="Times New Roman"/>
                <w:color w:val="000000"/>
                <w:sz w:val="18"/>
                <w:szCs w:val="18"/>
                <w:shd w:val="clear" w:color="auto" w:fill="FFFFFF"/>
              </w:rPr>
              <w:t xml:space="preserve">- если услуга подключена не первого числа месяца или была заблокирована по причине несвоевременной оплаты, </w:t>
            </w:r>
            <w:r w:rsidRPr="00BA24CD">
              <w:rPr>
                <w:rFonts w:ascii="Times New Roman" w:hAnsi="Times New Roman" w:cs="Times New Roman"/>
                <w:color w:val="000000"/>
                <w:sz w:val="18"/>
                <w:szCs w:val="18"/>
                <w:shd w:val="clear" w:color="auto" w:fill="FFFFFF"/>
              </w:rPr>
              <w:lastRenderedPageBreak/>
              <w:t>списание происходит только за часть месяца.</w:t>
            </w:r>
          </w:p>
          <w:p w14:paraId="733C236E" w14:textId="77777777" w:rsidR="00D16F7E" w:rsidRPr="00BA24CD" w:rsidRDefault="00D16F7E" w:rsidP="00531840">
            <w:pPr>
              <w:widowControl w:val="0"/>
              <w:spacing w:after="0" w:line="100" w:lineRule="atLeast"/>
              <w:ind w:left="114" w:right="120" w:firstLine="595"/>
              <w:jc w:val="both"/>
              <w:rPr>
                <w:rFonts w:ascii="Times New Roman" w:hAnsi="Times New Roman" w:cs="Times New Roman"/>
                <w:color w:val="000000"/>
                <w:sz w:val="18"/>
                <w:szCs w:val="18"/>
                <w:shd w:val="clear" w:color="auto" w:fill="FFFFFF"/>
              </w:rPr>
            </w:pPr>
            <w:r w:rsidRPr="00BA24CD">
              <w:rPr>
                <w:rFonts w:ascii="Times New Roman" w:hAnsi="Times New Roman" w:cs="Times New Roman"/>
                <w:color w:val="000000"/>
                <w:sz w:val="18"/>
                <w:szCs w:val="18"/>
              </w:rPr>
              <w:t>В случае несогласия Абонента с суммой счета он в праве запросить детализацию счета, выполненную с использованием сертифицированной системы биллинга. Оператор обязан в течение 2-х (двух) рабочих дней бесплатно подготовить и предоставить Абоненту детализацию счета, а также, в случае подтверждения обоснованности претензий Абонента, произвести корректировку выставленного счета в следующем расчетном периоде. Срок оплаты Услуг при этом корректировке не подлежит.</w:t>
            </w:r>
          </w:p>
          <w:p w14:paraId="65281D95" w14:textId="3DC291CF" w:rsidR="00D16F7E" w:rsidRPr="00BA24CD" w:rsidRDefault="00D16F7E" w:rsidP="00531840">
            <w:pPr>
              <w:widowControl w:val="0"/>
              <w:spacing w:after="0" w:line="100" w:lineRule="atLeast"/>
              <w:ind w:left="114" w:right="120" w:firstLine="595"/>
              <w:jc w:val="both"/>
              <w:rPr>
                <w:rFonts w:ascii="Times New Roman" w:hAnsi="Times New Roman" w:cs="Times New Roman"/>
                <w:color w:val="000000"/>
                <w:sz w:val="18"/>
                <w:szCs w:val="18"/>
                <w:shd w:val="clear" w:color="auto" w:fill="FFFFFF"/>
              </w:rPr>
            </w:pPr>
            <w:r w:rsidRPr="00BA24CD">
              <w:rPr>
                <w:rFonts w:ascii="Times New Roman" w:hAnsi="Times New Roman" w:cs="Times New Roman"/>
                <w:color w:val="000000"/>
                <w:sz w:val="18"/>
                <w:szCs w:val="18"/>
                <w:shd w:val="clear" w:color="auto" w:fill="FFFFFF"/>
              </w:rPr>
              <w:t>5.</w:t>
            </w:r>
            <w:r w:rsidR="00531840">
              <w:rPr>
                <w:rFonts w:ascii="Times New Roman" w:hAnsi="Times New Roman" w:cs="Times New Roman"/>
                <w:color w:val="000000"/>
                <w:sz w:val="18"/>
                <w:szCs w:val="18"/>
                <w:shd w:val="clear" w:color="auto" w:fill="FFFFFF"/>
              </w:rPr>
              <w:t>6</w:t>
            </w:r>
            <w:r w:rsidRPr="00BA24CD">
              <w:rPr>
                <w:rFonts w:ascii="Times New Roman" w:hAnsi="Times New Roman" w:cs="Times New Roman"/>
                <w:color w:val="000000"/>
                <w:sz w:val="18"/>
                <w:szCs w:val="18"/>
                <w:shd w:val="clear" w:color="auto" w:fill="FFFFFF"/>
              </w:rPr>
              <w:t>. Все расчеты по настоящему Договору осуществляются в рублях в безналичном порядке</w:t>
            </w:r>
            <w:r w:rsidR="005900F2" w:rsidRPr="00BA24CD">
              <w:rPr>
                <w:rFonts w:ascii="Times New Roman" w:hAnsi="Times New Roman" w:cs="Times New Roman"/>
                <w:color w:val="000000"/>
                <w:sz w:val="18"/>
                <w:szCs w:val="18"/>
                <w:shd w:val="clear" w:color="auto" w:fill="FFFFFF"/>
              </w:rPr>
              <w:t>.</w:t>
            </w:r>
          </w:p>
          <w:p w14:paraId="4F03C940" w14:textId="5E6D6CAE" w:rsidR="00D16F7E" w:rsidRPr="00BA24CD" w:rsidRDefault="00D16F7E" w:rsidP="00531840">
            <w:pPr>
              <w:widowControl w:val="0"/>
              <w:spacing w:after="0" w:line="100" w:lineRule="atLeast"/>
              <w:ind w:left="114" w:right="120" w:firstLine="595"/>
              <w:jc w:val="both"/>
              <w:rPr>
                <w:rFonts w:ascii="Times New Roman" w:hAnsi="Times New Roman" w:cs="Times New Roman"/>
                <w:color w:val="000000"/>
                <w:sz w:val="18"/>
                <w:szCs w:val="18"/>
                <w:shd w:val="clear" w:color="auto" w:fill="FFFFFF"/>
              </w:rPr>
            </w:pPr>
            <w:r w:rsidRPr="00BA24CD">
              <w:rPr>
                <w:rFonts w:ascii="Times New Roman" w:hAnsi="Times New Roman" w:cs="Times New Roman"/>
                <w:color w:val="000000"/>
                <w:sz w:val="18"/>
                <w:szCs w:val="18"/>
                <w:shd w:val="clear" w:color="auto" w:fill="FFFFFF"/>
              </w:rPr>
              <w:t>5.</w:t>
            </w:r>
            <w:r w:rsidR="00531840">
              <w:rPr>
                <w:rFonts w:ascii="Times New Roman" w:hAnsi="Times New Roman" w:cs="Times New Roman"/>
                <w:color w:val="000000"/>
                <w:sz w:val="18"/>
                <w:szCs w:val="18"/>
                <w:shd w:val="clear" w:color="auto" w:fill="FFFFFF"/>
              </w:rPr>
              <w:t>7</w:t>
            </w:r>
            <w:r w:rsidRPr="00BA24CD">
              <w:rPr>
                <w:rFonts w:ascii="Times New Roman" w:hAnsi="Times New Roman" w:cs="Times New Roman"/>
                <w:color w:val="000000"/>
                <w:sz w:val="18"/>
                <w:szCs w:val="18"/>
                <w:shd w:val="clear" w:color="auto" w:fill="FFFFFF"/>
              </w:rPr>
              <w:t>. Денежное обязательство Абонента считается исполненным с момента зачисления денежных средств на лицевой счет Абонента.</w:t>
            </w:r>
          </w:p>
          <w:p w14:paraId="5F4C7A35" w14:textId="77777777" w:rsidR="00D16F7E" w:rsidRPr="00BA24CD" w:rsidRDefault="00D16F7E" w:rsidP="00D16F7E">
            <w:pPr>
              <w:widowControl w:val="0"/>
              <w:spacing w:after="0" w:line="100" w:lineRule="atLeast"/>
              <w:ind w:left="114" w:right="120" w:firstLine="709"/>
              <w:jc w:val="both"/>
              <w:rPr>
                <w:rFonts w:ascii="Times New Roman" w:hAnsi="Times New Roman" w:cs="Times New Roman"/>
                <w:b/>
                <w:bCs/>
                <w:color w:val="000000"/>
                <w:sz w:val="18"/>
                <w:szCs w:val="18"/>
              </w:rPr>
            </w:pPr>
            <w:r w:rsidRPr="00BA24CD">
              <w:rPr>
                <w:rFonts w:ascii="Times New Roman" w:hAnsi="Times New Roman" w:cs="Times New Roman"/>
                <w:b/>
                <w:bCs/>
                <w:color w:val="000000"/>
                <w:sz w:val="18"/>
                <w:szCs w:val="18"/>
              </w:rPr>
              <w:t>Подписанием настоящего договора Абонент признает за собой обязательство по безналичному переводу денежных средств в соответствии с Приложением № 1к Положению Банка России от 29 июня 2021 года N 762-П "О правилах осуществления перевода денежных средств".</w:t>
            </w:r>
          </w:p>
          <w:p w14:paraId="13F93AEB" w14:textId="77777777" w:rsidR="00D16F7E" w:rsidRPr="00BA24CD" w:rsidRDefault="00D16F7E" w:rsidP="00D16F7E">
            <w:pPr>
              <w:widowControl w:val="0"/>
              <w:spacing w:after="0" w:line="100" w:lineRule="atLeast"/>
              <w:ind w:left="114" w:right="120" w:firstLine="709"/>
              <w:jc w:val="both"/>
              <w:rPr>
                <w:rFonts w:ascii="Times New Roman" w:hAnsi="Times New Roman" w:cs="Times New Roman"/>
                <w:b/>
                <w:bCs/>
                <w:color w:val="000000"/>
                <w:sz w:val="18"/>
                <w:szCs w:val="18"/>
              </w:rPr>
            </w:pPr>
            <w:r w:rsidRPr="00BA24CD">
              <w:rPr>
                <w:rFonts w:ascii="Times New Roman" w:hAnsi="Times New Roman" w:cs="Times New Roman"/>
                <w:b/>
                <w:bCs/>
                <w:color w:val="000000"/>
                <w:sz w:val="18"/>
                <w:szCs w:val="18"/>
              </w:rPr>
              <w:t>В случае, если платежное поручение заполнено с нарушением установленных законодательством правил, Оператор оставляет за собой право не осуществлять обработку такого платежного поручения в связи с некорректным заполнением реквизитов платежа до момента поступления от Абонента уточняющего письма. Письмо об уточнении платежа должно быть направлено таким способом, который позволяет достоверно установить, что документ исходит от стороны по договору.</w:t>
            </w:r>
          </w:p>
          <w:p w14:paraId="5B55FFEB" w14:textId="0022183F" w:rsidR="00D16F7E" w:rsidRPr="00BA24CD" w:rsidRDefault="00D16F7E" w:rsidP="00531840">
            <w:pPr>
              <w:widowControl w:val="0"/>
              <w:spacing w:after="0" w:line="100" w:lineRule="atLeast"/>
              <w:ind w:left="114" w:right="120" w:firstLine="595"/>
              <w:jc w:val="both"/>
              <w:rPr>
                <w:rFonts w:ascii="Times New Roman" w:hAnsi="Times New Roman" w:cs="Times New Roman"/>
                <w:color w:val="000000"/>
                <w:sz w:val="18"/>
                <w:szCs w:val="18"/>
              </w:rPr>
            </w:pPr>
            <w:r w:rsidRPr="00BA24CD">
              <w:rPr>
                <w:rFonts w:ascii="Times New Roman" w:hAnsi="Times New Roman" w:cs="Times New Roman"/>
                <w:color w:val="000000"/>
                <w:sz w:val="18"/>
                <w:szCs w:val="18"/>
              </w:rPr>
              <w:t>5.</w:t>
            </w:r>
            <w:r w:rsidR="00531840">
              <w:rPr>
                <w:rFonts w:ascii="Times New Roman" w:hAnsi="Times New Roman" w:cs="Times New Roman"/>
                <w:color w:val="000000"/>
                <w:sz w:val="18"/>
                <w:szCs w:val="18"/>
              </w:rPr>
              <w:t>8</w:t>
            </w:r>
            <w:r w:rsidRPr="00BA24CD">
              <w:rPr>
                <w:rFonts w:ascii="Times New Roman" w:hAnsi="Times New Roman" w:cs="Times New Roman"/>
                <w:color w:val="000000"/>
                <w:sz w:val="18"/>
                <w:szCs w:val="18"/>
              </w:rPr>
              <w:t>. Стороны ежегодно</w:t>
            </w:r>
            <w:r w:rsidR="005900F2" w:rsidRPr="00BA24CD">
              <w:rPr>
                <w:rFonts w:ascii="Times New Roman" w:hAnsi="Times New Roman" w:cs="Times New Roman"/>
                <w:color w:val="000000"/>
                <w:sz w:val="18"/>
                <w:szCs w:val="18"/>
              </w:rPr>
              <w:t xml:space="preserve"> и/или ежеквартально</w:t>
            </w:r>
            <w:r w:rsidRPr="00BA24CD">
              <w:rPr>
                <w:rFonts w:ascii="Times New Roman" w:hAnsi="Times New Roman" w:cs="Times New Roman"/>
                <w:color w:val="000000"/>
                <w:sz w:val="18"/>
                <w:szCs w:val="18"/>
              </w:rPr>
              <w:t xml:space="preserve"> производят сверку расчетов за оказанные услуги. Оператор направляет Абоненту акт сверки за предыдущий календарный год</w:t>
            </w:r>
            <w:r w:rsidR="005900F2" w:rsidRPr="00BA24CD">
              <w:rPr>
                <w:rFonts w:ascii="Times New Roman" w:hAnsi="Times New Roman" w:cs="Times New Roman"/>
                <w:color w:val="000000"/>
                <w:sz w:val="18"/>
                <w:szCs w:val="18"/>
              </w:rPr>
              <w:t>/квартал</w:t>
            </w:r>
            <w:r w:rsidRPr="00BA24CD">
              <w:rPr>
                <w:rFonts w:ascii="Times New Roman" w:hAnsi="Times New Roman" w:cs="Times New Roman"/>
                <w:color w:val="000000"/>
                <w:sz w:val="18"/>
                <w:szCs w:val="18"/>
              </w:rPr>
              <w:t xml:space="preserve"> не позднее последнего числа второго месяца текущего года</w:t>
            </w:r>
            <w:r w:rsidR="005900F2" w:rsidRPr="00BA24CD">
              <w:rPr>
                <w:rFonts w:ascii="Times New Roman" w:hAnsi="Times New Roman" w:cs="Times New Roman"/>
                <w:color w:val="000000"/>
                <w:sz w:val="18"/>
                <w:szCs w:val="18"/>
              </w:rPr>
              <w:t>/квартала</w:t>
            </w:r>
            <w:r w:rsidRPr="00BA24CD">
              <w:rPr>
                <w:rFonts w:ascii="Times New Roman" w:hAnsi="Times New Roman" w:cs="Times New Roman"/>
                <w:color w:val="000000"/>
                <w:sz w:val="18"/>
                <w:szCs w:val="18"/>
              </w:rPr>
              <w:t>. Абонент в течение пяти рабочих дней с момента получения акта сверки производит его согласование и отправку Оператору либо направляет мотивированные возражения. При неполучении Оператором согласованного Абонентом акта либо мотивированных возражений, акт считается принятым и согласованным Абонентом в полном объеме. Кроме того, сверка осуществляется по требованию любой из сторон. В случае получения от Абонента требования о сверке расчетов Оператор оформляет и направляет Абоненту акт сверки за запрашиваемый период в течение пяти дней с момента получения требования Абонента. При необходимости проведения сверки Оператору, Абонент обязуется согласовать и направить в адрес Оператора полученный от него акт сверки либо мотивированные возражения в срок не позднее пяти дней с момента получения акта сверки.</w:t>
            </w:r>
          </w:p>
          <w:p w14:paraId="0D47BD34" w14:textId="281D9D61" w:rsidR="00D16F7E" w:rsidRPr="00BA24CD" w:rsidRDefault="00D16F7E" w:rsidP="00531840">
            <w:pPr>
              <w:widowControl w:val="0"/>
              <w:spacing w:after="0" w:line="100" w:lineRule="atLeast"/>
              <w:ind w:left="114" w:right="120" w:firstLine="595"/>
              <w:jc w:val="both"/>
              <w:rPr>
                <w:rFonts w:ascii="Times New Roman" w:hAnsi="Times New Roman" w:cs="Times New Roman"/>
                <w:color w:val="000000"/>
                <w:sz w:val="18"/>
                <w:szCs w:val="18"/>
              </w:rPr>
            </w:pPr>
            <w:r w:rsidRPr="00BA24CD">
              <w:rPr>
                <w:rFonts w:ascii="Times New Roman" w:hAnsi="Times New Roman" w:cs="Times New Roman"/>
                <w:color w:val="000000"/>
                <w:sz w:val="18"/>
                <w:szCs w:val="18"/>
              </w:rPr>
              <w:t>5.</w:t>
            </w:r>
            <w:r w:rsidR="00531840">
              <w:rPr>
                <w:rFonts w:ascii="Times New Roman" w:hAnsi="Times New Roman" w:cs="Times New Roman"/>
                <w:color w:val="000000"/>
                <w:sz w:val="18"/>
                <w:szCs w:val="18"/>
              </w:rPr>
              <w:t>9</w:t>
            </w:r>
            <w:r w:rsidRPr="00BA24CD">
              <w:rPr>
                <w:rFonts w:ascii="Times New Roman" w:hAnsi="Times New Roman" w:cs="Times New Roman"/>
                <w:color w:val="000000"/>
                <w:sz w:val="18"/>
                <w:szCs w:val="18"/>
              </w:rPr>
              <w:t>. Зачет требований возможен только при их взаимном согласии и не может осуществляться в одностороннем порядке. Запрет на односторонний зачет требований установлен в соответствии с абзацем 6 ст. 411 ГК РФ. Зачет, произведенный в нарушение указанных в настоящем пункте условий, признается недействительным.</w:t>
            </w:r>
          </w:p>
          <w:p w14:paraId="69D62F6C" w14:textId="1CC59646" w:rsidR="00BA24CD" w:rsidRPr="00531840" w:rsidRDefault="00BA24CD" w:rsidP="00531840">
            <w:pPr>
              <w:keepNext/>
              <w:keepLines/>
              <w:widowControl w:val="0"/>
              <w:spacing w:after="0" w:line="100" w:lineRule="atLeast"/>
              <w:ind w:right="106"/>
              <w:jc w:val="both"/>
              <w:rPr>
                <w:highlight w:val="magenta"/>
              </w:rPr>
            </w:pPr>
          </w:p>
        </w:tc>
      </w:tr>
    </w:tbl>
    <w:p w14:paraId="1B82BDFC" w14:textId="3287E15E" w:rsidR="00531840" w:rsidRDefault="00531840" w:rsidP="00531840">
      <w:pPr>
        <w:keepNext/>
        <w:keepLines/>
        <w:widowControl w:val="0"/>
        <w:spacing w:after="0" w:line="100" w:lineRule="atLeast"/>
        <w:ind w:left="468" w:right="106"/>
        <w:jc w:val="both"/>
        <w:rPr>
          <w:rFonts w:ascii="Times New Roman" w:hAnsi="Times New Roman" w:cs="Times New Roman"/>
          <w:b/>
          <w:sz w:val="18"/>
          <w:szCs w:val="18"/>
        </w:rPr>
      </w:pPr>
      <w:r>
        <w:rPr>
          <w:rFonts w:ascii="Times New Roman" w:hAnsi="Times New Roman" w:cs="Times New Roman"/>
          <w:b/>
          <w:sz w:val="18"/>
          <w:szCs w:val="18"/>
        </w:rPr>
        <w:lastRenderedPageBreak/>
        <w:t>6.Акты</w:t>
      </w:r>
    </w:p>
    <w:p w14:paraId="3A7AFE83" w14:textId="77777777" w:rsidR="00531840" w:rsidRDefault="00531840">
      <w:pPr>
        <w:widowControl w:val="0"/>
        <w:spacing w:after="0" w:line="100" w:lineRule="atLeast"/>
        <w:ind w:left="114" w:right="120" w:firstLine="709"/>
        <w:jc w:val="both"/>
        <w:rPr>
          <w:rFonts w:ascii="Times New Roman" w:hAnsi="Times New Roman" w:cs="Times New Roman"/>
          <w:color w:val="000000"/>
          <w:sz w:val="18"/>
          <w:szCs w:val="18"/>
        </w:rPr>
      </w:pPr>
    </w:p>
    <w:p w14:paraId="47DB40E0" w14:textId="508FDF6B"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6.1. Оператор предоставляет Абоненту акты по форме, в порядке и в сроки, установленные действующим законодательством, почтовой, курьерской связью или посредством Электронного Документооборота.</w:t>
      </w:r>
    </w:p>
    <w:p w14:paraId="4154BA20"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6.2. Услуги связи считаются оказанными в расчетном месяце, если по истечении 10 (десяти) календарных дней с момента получения акта по оказанным Услугам связи за расчетный месяц, от Абонента не поступила письменная обоснованная претензия по объему или качеству оказанных Услуг. </w:t>
      </w:r>
    </w:p>
    <w:p w14:paraId="6A7534EA" w14:textId="77777777" w:rsidR="008F3D09" w:rsidRDefault="008F3D09">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6.3. </w:t>
      </w:r>
      <w:r w:rsidRPr="008F3D09">
        <w:rPr>
          <w:rFonts w:ascii="Times New Roman" w:hAnsi="Times New Roman" w:cs="Times New Roman"/>
          <w:color w:val="000000"/>
          <w:sz w:val="18"/>
          <w:szCs w:val="18"/>
        </w:rPr>
        <w:t xml:space="preserve">Если в течение пяти дней экземпляр акта выполненных работ, товарной накладной или УПД переданный </w:t>
      </w:r>
      <w:r>
        <w:rPr>
          <w:rFonts w:ascii="Times New Roman" w:hAnsi="Times New Roman" w:cs="Times New Roman"/>
          <w:color w:val="000000"/>
          <w:sz w:val="18"/>
          <w:szCs w:val="18"/>
        </w:rPr>
        <w:t>абоненту</w:t>
      </w:r>
      <w:r w:rsidRPr="008F3D09">
        <w:rPr>
          <w:rFonts w:ascii="Times New Roman" w:hAnsi="Times New Roman" w:cs="Times New Roman"/>
          <w:color w:val="000000"/>
          <w:sz w:val="18"/>
          <w:szCs w:val="18"/>
        </w:rPr>
        <w:t xml:space="preserve">, не будет возвращен </w:t>
      </w:r>
      <w:r>
        <w:rPr>
          <w:rFonts w:ascii="Times New Roman" w:hAnsi="Times New Roman" w:cs="Times New Roman"/>
          <w:color w:val="000000"/>
          <w:sz w:val="18"/>
          <w:szCs w:val="18"/>
        </w:rPr>
        <w:t>Оператору</w:t>
      </w:r>
      <w:r w:rsidRPr="008F3D09">
        <w:rPr>
          <w:rFonts w:ascii="Times New Roman" w:hAnsi="Times New Roman" w:cs="Times New Roman"/>
          <w:color w:val="000000"/>
          <w:sz w:val="18"/>
          <w:szCs w:val="18"/>
        </w:rPr>
        <w:t xml:space="preserve"> и </w:t>
      </w:r>
      <w:r>
        <w:rPr>
          <w:rFonts w:ascii="Times New Roman" w:hAnsi="Times New Roman" w:cs="Times New Roman"/>
          <w:color w:val="000000"/>
          <w:sz w:val="18"/>
          <w:szCs w:val="18"/>
        </w:rPr>
        <w:t>Абонент</w:t>
      </w:r>
      <w:r w:rsidRPr="008F3D09">
        <w:rPr>
          <w:rFonts w:ascii="Times New Roman" w:hAnsi="Times New Roman" w:cs="Times New Roman"/>
          <w:color w:val="000000"/>
          <w:sz w:val="18"/>
          <w:szCs w:val="18"/>
        </w:rPr>
        <w:t xml:space="preserve"> не направит мотивированного отказа от подписания документов, товары и услуги считаются акцептованными (принятым) на условиях, содержащихся в акте выполненных работ, товарной накладной, УПД.</w:t>
      </w:r>
    </w:p>
    <w:p w14:paraId="2D7BE64D"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58BEA207" w14:textId="77777777">
        <w:tc>
          <w:tcPr>
            <w:tcW w:w="10242" w:type="dxa"/>
            <w:shd w:val="clear" w:color="auto" w:fill="FFFFFF"/>
          </w:tcPr>
          <w:p w14:paraId="2B71F40A" w14:textId="08AD145B" w:rsidR="00D9093E" w:rsidRPr="00F7384A" w:rsidRDefault="00D9093E" w:rsidP="00F7384A">
            <w:pPr>
              <w:pStyle w:val="af6"/>
              <w:keepNext/>
              <w:keepLines/>
              <w:widowControl w:val="0"/>
              <w:numPr>
                <w:ilvl w:val="0"/>
                <w:numId w:val="10"/>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t>Подключение Услуг</w:t>
            </w:r>
          </w:p>
          <w:p w14:paraId="053EE407" w14:textId="60E0CEFF" w:rsidR="00F7384A" w:rsidRDefault="00F7384A" w:rsidP="00F7384A">
            <w:pPr>
              <w:pStyle w:val="af6"/>
              <w:keepNext/>
              <w:keepLines/>
              <w:widowControl w:val="0"/>
              <w:spacing w:after="0" w:line="100" w:lineRule="atLeast"/>
              <w:ind w:right="106"/>
              <w:jc w:val="both"/>
            </w:pPr>
          </w:p>
        </w:tc>
      </w:tr>
    </w:tbl>
    <w:p w14:paraId="245ADD4E"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7.1. Оператор обязуется предоставить доступ к сети связи для получения заказанных Абонентом Услуг (далее по тексту – «подключить Услуги») и начать их предоставление в срок не более 1 (одного) рабочего дня с момента подписания сторонами Договора, при условии своевременного исполнения Абонентом условий п.п. «в» - «д» п.9.2 настоящего Договора, если иной срок не согласован Сторонами в Заказе. </w:t>
      </w:r>
    </w:p>
    <w:p w14:paraId="4CE8CF5A" w14:textId="77777777" w:rsidR="00D9093E" w:rsidRDefault="00D9093E">
      <w:pPr>
        <w:suppressAutoHyphens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shd w:val="clear" w:color="auto" w:fill="FFFFFF"/>
        </w:rPr>
        <w:t>7.2. Для предоставления доступа к сети связи Оператор устанавливает аппаратуру присоединения, которая включает два блока: блок внутренней установки -</w:t>
      </w:r>
      <w:r>
        <w:rPr>
          <w:rFonts w:ascii="Times New Roman" w:hAnsi="Times New Roman" w:cs="Times New Roman"/>
          <w:color w:val="000000"/>
          <w:sz w:val="18"/>
          <w:szCs w:val="18"/>
          <w:shd w:val="clear" w:color="auto" w:fill="FFFFFF"/>
          <w:lang w:val="en-US"/>
        </w:rPr>
        <w:t>ONU</w:t>
      </w:r>
      <w:r>
        <w:rPr>
          <w:rFonts w:ascii="Times New Roman" w:hAnsi="Times New Roman" w:cs="Times New Roman"/>
          <w:color w:val="000000"/>
          <w:sz w:val="18"/>
          <w:szCs w:val="18"/>
          <w:shd w:val="clear" w:color="auto" w:fill="FFFFFF"/>
        </w:rPr>
        <w:t xml:space="preserve"> (модем или абонентский терминал -устройство на стороне абонента в сети GEPON/GPON. Терминал является компактным VLAN </w:t>
      </w:r>
      <w:r w:rsidR="0077591D">
        <w:rPr>
          <w:rFonts w:ascii="Times New Roman" w:hAnsi="Times New Roman" w:cs="Times New Roman"/>
          <w:color w:val="000000"/>
          <w:sz w:val="18"/>
          <w:szCs w:val="18"/>
          <w:shd w:val="clear" w:color="auto" w:fill="FFFFFF"/>
        </w:rPr>
        <w:t>коммутатором</w:t>
      </w:r>
      <w:r>
        <w:rPr>
          <w:rFonts w:ascii="Times New Roman" w:hAnsi="Times New Roman" w:cs="Times New Roman"/>
          <w:color w:val="000000"/>
          <w:sz w:val="18"/>
          <w:szCs w:val="18"/>
          <w:shd w:val="clear" w:color="auto" w:fill="FFFFFF"/>
        </w:rPr>
        <w:t xml:space="preserve">. Основная его функция - принимать из широковещательного трафика предназначенные для него пакеты и, </w:t>
      </w:r>
      <w:r w:rsidR="0077591D">
        <w:rPr>
          <w:rFonts w:ascii="Times New Roman" w:hAnsi="Times New Roman" w:cs="Times New Roman"/>
          <w:color w:val="000000"/>
          <w:sz w:val="18"/>
          <w:szCs w:val="18"/>
          <w:shd w:val="clear" w:color="auto" w:fill="FFFFFF"/>
        </w:rPr>
        <w:t>соответственно</w:t>
      </w:r>
      <w:r>
        <w:rPr>
          <w:rFonts w:ascii="Times New Roman" w:hAnsi="Times New Roman" w:cs="Times New Roman"/>
          <w:color w:val="000000"/>
          <w:sz w:val="18"/>
          <w:szCs w:val="18"/>
          <w:shd w:val="clear" w:color="auto" w:fill="FFFFFF"/>
        </w:rPr>
        <w:t>, отсылать обратную информацию.), предназначенный для размещения в помещении.</w:t>
      </w:r>
    </w:p>
    <w:p w14:paraId="1A679D9E" w14:textId="6BD58E19"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7.3. </w:t>
      </w:r>
      <w:r w:rsidR="001E5634">
        <w:rPr>
          <w:rFonts w:ascii="Times New Roman" w:hAnsi="Times New Roman" w:cs="Times New Roman"/>
          <w:color w:val="000000"/>
          <w:sz w:val="18"/>
          <w:szCs w:val="18"/>
        </w:rPr>
        <w:t>Оборудование</w:t>
      </w:r>
      <w:r>
        <w:rPr>
          <w:rFonts w:ascii="Times New Roman" w:hAnsi="Times New Roman" w:cs="Times New Roman"/>
          <w:color w:val="000000"/>
          <w:sz w:val="18"/>
          <w:szCs w:val="18"/>
        </w:rPr>
        <w:t xml:space="preserve"> присоединения устанавливается на срок действия настоящего Договора. </w:t>
      </w:r>
      <w:r>
        <w:rPr>
          <w:rFonts w:ascii="Times New Roman" w:hAnsi="Times New Roman" w:cs="Times New Roman"/>
          <w:b/>
          <w:color w:val="000000"/>
          <w:sz w:val="18"/>
          <w:szCs w:val="18"/>
        </w:rPr>
        <w:t xml:space="preserve">Абонент не приобретает никаких прав на </w:t>
      </w:r>
      <w:r w:rsidR="001E5634">
        <w:rPr>
          <w:rFonts w:ascii="Times New Roman" w:hAnsi="Times New Roman" w:cs="Times New Roman"/>
          <w:b/>
          <w:color w:val="000000"/>
          <w:sz w:val="18"/>
          <w:szCs w:val="18"/>
        </w:rPr>
        <w:t>оборудование</w:t>
      </w:r>
      <w:r>
        <w:rPr>
          <w:rFonts w:ascii="Times New Roman" w:hAnsi="Times New Roman" w:cs="Times New Roman"/>
          <w:b/>
          <w:color w:val="000000"/>
          <w:sz w:val="18"/>
          <w:szCs w:val="18"/>
        </w:rPr>
        <w:t xml:space="preserve"> присоединения</w:t>
      </w:r>
      <w:r>
        <w:rPr>
          <w:rFonts w:ascii="Times New Roman" w:hAnsi="Times New Roman" w:cs="Times New Roman"/>
          <w:color w:val="000000"/>
          <w:sz w:val="18"/>
          <w:szCs w:val="18"/>
        </w:rPr>
        <w:t xml:space="preserve"> и обязан вернуть её Оператору в следующих случаях:</w:t>
      </w:r>
    </w:p>
    <w:p w14:paraId="14167BC9"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7.3.1. При прекращении действия Договора - в срок не позднее пяти календарных дней с момента получения требования Оператора.</w:t>
      </w:r>
    </w:p>
    <w:p w14:paraId="3D978923"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Перечень оборудования, установленного Оператором Абоненту с целью предоставления услуг связи, фиксируется в акте сдачи-приема оборудования, являющегося неотъемлемой частью настоящего договора.</w:t>
      </w:r>
    </w:p>
    <w:p w14:paraId="7974E99D" w14:textId="77777777" w:rsidR="00D9093E" w:rsidRDefault="00D9093E">
      <w:pPr>
        <w:widowControl w:val="0"/>
        <w:numPr>
          <w:ilvl w:val="1"/>
          <w:numId w:val="3"/>
        </w:numPr>
        <w:tabs>
          <w:tab w:val="left" w:pos="0"/>
        </w:tabs>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Настройку оконечного оборудования (персонального компьютера, телефонной станции, локальной вычислительной сети), принадлежащего Абоненту и предназначенного для получения Услуг, а также любые действия по нестандартному (с использованием отличных от предлагаемых Оператором интерфейсов) подключению, Абонент осуществляет собственными силами и за свой счет.</w:t>
      </w:r>
    </w:p>
    <w:p w14:paraId="15332D70"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7.5. Возможность получения заказанной Услуги демонстрируются Абоненту представителем Оператора, осуществившим подключение, на оконечном оборудовании Оператора.</w:t>
      </w:r>
    </w:p>
    <w:p w14:paraId="6762EFD6"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7.6. Если в процессе размещения аппаратуры присоединения при подключении Услуг или при переносе оборудования на другой адрес по заявлению Абонента будет выявлена техническая невозможность предоставления Услуг, в соответствии со стандартной схемой подключения, Оператор вправе предложить Абоненту осуществить подключение оконечного оборудования  к сети Оператора с использованием нестандартной схемы подключения или нестандартного комплекта аппаратуры присоединения (далее – нестандартное подключение).</w:t>
      </w:r>
    </w:p>
    <w:p w14:paraId="5997CFE3"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Работы, связанные с разводкой структурированных кабельных сетей, в стандартное подключение не входят. </w:t>
      </w:r>
    </w:p>
    <w:p w14:paraId="300F2DEE"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Стоимость и срок подключения Услуги связи с использованием нестандартной схемы определяются по соглашению Сторон в соответствующем Заказе.</w:t>
      </w:r>
    </w:p>
    <w:p w14:paraId="5161BD9B"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7.7.  Оператор в течение 10 (десяти) банковских дней с момента получения требования Абонента возвращает Абоненту сумму внесенной им единовременной платы за подключение Услуг в случае, если в процессе размещения или модернизации аппаратуры присоединения будет выявлена техническая невозможность предоставления Услуг Абоненту по стандартной схеме и Стороны не заключили Дополнительное соглашение, указанное в п.7.</w:t>
      </w:r>
      <w:r w:rsidRPr="0051789A">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настоящего Договора, или нестандартное подключение невозможно.</w:t>
      </w:r>
    </w:p>
    <w:p w14:paraId="2DB3BB5A"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71593055" w14:textId="77777777">
        <w:tc>
          <w:tcPr>
            <w:tcW w:w="10242" w:type="dxa"/>
            <w:shd w:val="clear" w:color="auto" w:fill="FFFFFF"/>
          </w:tcPr>
          <w:p w14:paraId="740C09AD" w14:textId="0CDC1D00" w:rsidR="00D9093E" w:rsidRPr="00F7384A" w:rsidRDefault="00D9093E" w:rsidP="00F7384A">
            <w:pPr>
              <w:pStyle w:val="af6"/>
              <w:keepNext/>
              <w:keepLines/>
              <w:widowControl w:val="0"/>
              <w:numPr>
                <w:ilvl w:val="0"/>
                <w:numId w:val="3"/>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t>Права и обязанности Оператора</w:t>
            </w:r>
          </w:p>
          <w:p w14:paraId="63272F94" w14:textId="194E8333" w:rsidR="00F7384A" w:rsidRDefault="00F7384A" w:rsidP="00F7384A">
            <w:pPr>
              <w:pStyle w:val="af6"/>
              <w:keepNext/>
              <w:keepLines/>
              <w:widowControl w:val="0"/>
              <w:spacing w:after="0" w:line="100" w:lineRule="atLeast"/>
              <w:ind w:right="106"/>
              <w:jc w:val="both"/>
            </w:pPr>
          </w:p>
        </w:tc>
      </w:tr>
    </w:tbl>
    <w:p w14:paraId="05A0187B" w14:textId="653B9878"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r>
      <w:r>
        <w:rPr>
          <w:rFonts w:ascii="Times New Roman" w:hAnsi="Times New Roman" w:cs="Times New Roman"/>
          <w:color w:val="000000"/>
          <w:sz w:val="18"/>
          <w:szCs w:val="18"/>
          <w:shd w:val="clear" w:color="auto" w:fill="FFFFFF"/>
        </w:rPr>
        <w:t xml:space="preserve">8.1. Оператор обязуется устранять аварийные повреждения связи в срок не более </w:t>
      </w:r>
      <w:r w:rsidR="004F1CE1">
        <w:rPr>
          <w:rFonts w:ascii="Times New Roman" w:hAnsi="Times New Roman" w:cs="Times New Roman"/>
          <w:color w:val="000000"/>
          <w:sz w:val="18"/>
          <w:szCs w:val="18"/>
          <w:shd w:val="clear" w:color="auto" w:fill="FFFFFF"/>
        </w:rPr>
        <w:t>72</w:t>
      </w:r>
      <w:r>
        <w:rPr>
          <w:rFonts w:ascii="Times New Roman" w:hAnsi="Times New Roman" w:cs="Times New Roman"/>
          <w:color w:val="000000"/>
          <w:sz w:val="18"/>
          <w:szCs w:val="18"/>
          <w:shd w:val="clear" w:color="auto" w:fill="FFFFFF"/>
        </w:rPr>
        <w:t xml:space="preserve"> (</w:t>
      </w:r>
      <w:r w:rsidR="004F1CE1">
        <w:rPr>
          <w:rFonts w:ascii="Times New Roman" w:hAnsi="Times New Roman" w:cs="Times New Roman"/>
          <w:color w:val="000000"/>
          <w:sz w:val="18"/>
          <w:szCs w:val="18"/>
          <w:shd w:val="clear" w:color="auto" w:fill="FFFFFF"/>
        </w:rPr>
        <w:t>семидесяти двух</w:t>
      </w:r>
      <w:r>
        <w:rPr>
          <w:rFonts w:ascii="Times New Roman" w:hAnsi="Times New Roman" w:cs="Times New Roman"/>
          <w:color w:val="000000"/>
          <w:sz w:val="18"/>
          <w:szCs w:val="18"/>
          <w:shd w:val="clear" w:color="auto" w:fill="FFFFFF"/>
        </w:rPr>
        <w:t>) часов с момента обращения Абонента в Службу поддержки пользователей в рабочие дни, при условии возможности проведения Оператором аварийных работ с учётом требований правил по технике безопасности и обеспечения Абонентом беспрепятственного доступа к размещённой у него аппаратуре присоединения, а также при наличии возможности безопасного проведения работ на высоте (верхолазных работ) вне помещения, если таковые требуются для устранения повреждения. В</w:t>
      </w:r>
      <w:r>
        <w:rPr>
          <w:rFonts w:ascii="Times New Roman" w:hAnsi="Times New Roman" w:cs="Times New Roman"/>
          <w:color w:val="000000"/>
          <w:sz w:val="18"/>
          <w:szCs w:val="18"/>
        </w:rPr>
        <w:t>ыполнение работ на высоте (верхолазные работы) вне помещения не допускается при наличии хотя бы одного из следующих факторов внешней среды:</w:t>
      </w:r>
    </w:p>
    <w:p w14:paraId="69D7D3DD"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дождь, гроза, сильный снегопад, туман, исключающий видимость в пределах фронта работ;</w:t>
      </w:r>
    </w:p>
    <w:p w14:paraId="17E7B36F"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скорость ветра более 15 м/с;</w:t>
      </w:r>
    </w:p>
    <w:p w14:paraId="2EDB5D40"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гололедица в месте проведения работ;</w:t>
      </w:r>
    </w:p>
    <w:p w14:paraId="3095355F"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температура наружного воздуха ниже минус 20 градусов С;</w:t>
      </w:r>
    </w:p>
    <w:p w14:paraId="672D3E2C"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rPr>
        <w:tab/>
        <w:t>- отсутствие освещения в месте проведения работ в тёмное время суток.</w:t>
      </w:r>
    </w:p>
    <w:p w14:paraId="4DB714D2"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При обращении Абонента в выходные и нерабочие праздничные дни, по согласованию с Абонентом устранение повреждений производится в срок не более двадцати четырёх часов с начала первого рабочего дня, следующего за выходным или нерабочим праздничным днём.</w:t>
      </w:r>
    </w:p>
    <w:p w14:paraId="03A69947"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shd w:val="clear" w:color="auto" w:fill="FFFFFF"/>
        </w:rPr>
        <w:t>8.2. Оператор предоставляет Абоненту возможность получения телефонных консультаций по вопросам пользования Услугами и расчетов в службе поддержки Оператора с 9 до 21 час.</w:t>
      </w:r>
    </w:p>
    <w:p w14:paraId="2952FC3B"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8.3. Оператор обязан соблюдать сроки и порядок устранения неисправностей, препятствующих пользованию Услугами;</w:t>
      </w:r>
    </w:p>
    <w:p w14:paraId="6FA32930"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8.4. Оператор вправе:</w:t>
      </w:r>
    </w:p>
    <w:p w14:paraId="61701AC2"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а) оказывать Услуги собственными силами или привлекать к исполнению обязательств по настоящему Договору третьих лиц, имеющих все необходимые лицензии и разрешения;</w:t>
      </w:r>
    </w:p>
    <w:p w14:paraId="24BF7C4A"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б) проверять исправность и сохранность, а также технические условия размещения и эксплуатации аппаратуры присоединения, размещенной у Абонента;</w:t>
      </w:r>
    </w:p>
    <w:p w14:paraId="610FE75E"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в) проверять тип, вид и наличие необходимых сертификатов соответствия оконечного оборудования и программного обеспечения, используемого Абонентом для получения Услуг.</w:t>
      </w:r>
    </w:p>
    <w:p w14:paraId="3A2BDBBD"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8.5. Оператор вправе с предварительным уведомлением Абонента временно приостановить предоставление Услуг в случае нарушения Абонентом условий п.п. «в» - «л» п.9.2. настоящего Договора.</w:t>
      </w:r>
    </w:p>
    <w:p w14:paraId="3F99AC4A"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Возобновление предоставления Услуг осуществляется Оператором в следующие сроки:</w:t>
      </w:r>
    </w:p>
    <w:p w14:paraId="0573696E" w14:textId="77777777" w:rsidR="00D9093E" w:rsidRDefault="00D9093E">
      <w:pPr>
        <w:widowControl w:val="0"/>
        <w:numPr>
          <w:ilvl w:val="0"/>
          <w:numId w:val="4"/>
        </w:numPr>
        <w:tabs>
          <w:tab w:val="left" w:pos="0"/>
        </w:tabs>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в течение часа с момента ликвидации задолженности по оплате Услуг (п.5.7 договора) путем внесения платежа на лицевой счет</w:t>
      </w:r>
    </w:p>
    <w:p w14:paraId="37A04C92" w14:textId="77777777" w:rsidR="00D9093E" w:rsidRDefault="00D9093E">
      <w:pPr>
        <w:widowControl w:val="0"/>
        <w:numPr>
          <w:ilvl w:val="0"/>
          <w:numId w:val="4"/>
        </w:numPr>
        <w:tabs>
          <w:tab w:val="left" w:pos="0"/>
        </w:tabs>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после устранения Абонентом нарушений, послуживших основанием приостановления, если нарушение продлилось менее 60 (шестидесяти) дней;</w:t>
      </w:r>
    </w:p>
    <w:p w14:paraId="1BA64BF1"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не позднее, чем по истечении 5 (пяти) рабочих дней после устранения Абонентом нарушений, послуживших основанием приостановления предоставления Услуг, и предоставления Абонентом доступа к месту размещения аппаратуры присоединения, если нарушение продлилось более 60 (шестидесяти) дней. Если в этот период был произведен демонтаж аппаратуры присоединения, по основанию, предусмотренному п. 7.3.1 настоящего договора, возобновление обслуживания осуществляется Оператором при условии оплаты Абонентом единовременного платежа за монтаж аппаратуры присоединения.  </w:t>
      </w:r>
    </w:p>
    <w:p w14:paraId="55BC1A4A"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8.6. Оператор оставляет за собой право с последующим уведомлением Абонента вводить ту или иную фильтрацию или блокировку адресного пространства и прекращать доступ Абонента к тем или иным фрагментам, объектам, информационным ресурсам и услугам сети «Интернет» (адресам, сетям, серверам, телеконференциям, спискам рассылки и т.п.) как в России, так и за рубежом. Ограничения доступа вводятся в случае, если практика эксплуатации соответствующих ресурсов Абонентом нарушает действующее законодательство. </w:t>
      </w:r>
    </w:p>
    <w:p w14:paraId="2C497C80"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8.7. Оператор вправе также приостановить или ограничить доступ Абонента к услугам связи, предоставляемым другими операторами сети связи общего пользования, на основании письменного требования оператора, предоставляющего соответствующие услуги.</w:t>
      </w:r>
    </w:p>
    <w:p w14:paraId="1A39F865"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8.8. В случае прекращения действия настоящего Договора, Оператор имеет право произвести демонтаж абонентской линии.</w:t>
      </w:r>
    </w:p>
    <w:p w14:paraId="4FE00617" w14:textId="4B914E89" w:rsidR="004717DC" w:rsidRDefault="004717DC">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8.9. Оператор имеет право опубликовать информацию о сотрудничестве в портфолио на своем сайте и в социальных сетях (в т.ч. мессенджерах и группах, каналах), а Абонент разрешает Оператору сопроводить такую публикацию упоминанием имени (наименования) Абонента, ссылками на сайт Абонента и его страницы в соц. сетях, а также воспроизвести в такой публикации логотип Абонента: зарегистрированные им товарные знаки и иные обозначения, используемые Абонентом на его сайтах на момент публикации портфолио.</w:t>
      </w:r>
    </w:p>
    <w:p w14:paraId="3CFAEF84"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42B7BDAB" w14:textId="77777777">
        <w:tc>
          <w:tcPr>
            <w:tcW w:w="10242" w:type="dxa"/>
            <w:shd w:val="clear" w:color="auto" w:fill="FFFFFF"/>
          </w:tcPr>
          <w:p w14:paraId="4D8A4B90" w14:textId="4D81B34C" w:rsidR="00D9093E" w:rsidRPr="00F7384A" w:rsidRDefault="00D9093E" w:rsidP="00F7384A">
            <w:pPr>
              <w:pStyle w:val="af6"/>
              <w:keepNext/>
              <w:keepLines/>
              <w:widowControl w:val="0"/>
              <w:numPr>
                <w:ilvl w:val="0"/>
                <w:numId w:val="3"/>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t>Права и обязанности Абонента</w:t>
            </w:r>
          </w:p>
          <w:p w14:paraId="01C376F8" w14:textId="481E4D5A" w:rsidR="00F7384A" w:rsidRDefault="00F7384A" w:rsidP="00F7384A">
            <w:pPr>
              <w:pStyle w:val="af6"/>
              <w:keepNext/>
              <w:keepLines/>
              <w:widowControl w:val="0"/>
              <w:spacing w:after="0" w:line="100" w:lineRule="atLeast"/>
              <w:ind w:right="106"/>
              <w:jc w:val="both"/>
            </w:pPr>
          </w:p>
        </w:tc>
      </w:tr>
    </w:tbl>
    <w:p w14:paraId="1DF41E18"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9.1. Абонент вправе:</w:t>
      </w:r>
    </w:p>
    <w:p w14:paraId="39334873"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а) предъявлять обоснованные письменные претензии относительно качества и объема Услуг, предоставленных в расчетном месяце, в установленные п.2 Договора сроки;</w:t>
      </w:r>
    </w:p>
    <w:p w14:paraId="7F6F336C"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б) в письменном виде потребовать от Оператора соразмерного уменьшения ежемесячного платежа в случае перерыва в предоставлении какой-либо конкретной (по виду или адресу предоставления) Услуги по вине Оператора на период времени более 12 (двенадцати) часов подряд, если такой перерыв не был согласован с Абонентом;</w:t>
      </w:r>
    </w:p>
    <w:p w14:paraId="6814B9A8"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r>
      <w:r>
        <w:rPr>
          <w:rFonts w:ascii="Times New Roman" w:hAnsi="Times New Roman" w:cs="Times New Roman"/>
          <w:color w:val="000000"/>
          <w:sz w:val="18"/>
          <w:szCs w:val="18"/>
          <w:shd w:val="clear" w:color="auto" w:fill="FFFFFF"/>
        </w:rPr>
        <w:t xml:space="preserve">в) в течение 10 (десяти) дней с момента подключения Услуги, в случае ее неудовлетворительного качества, отказаться от Услуг и аннулировать Заказ, получив обратно единовременную плату за подключение после оплаты фактически полученных Услуг </w:t>
      </w:r>
      <w:r>
        <w:rPr>
          <w:rFonts w:ascii="Times New Roman" w:hAnsi="Times New Roman" w:cs="Times New Roman"/>
          <w:color w:val="000000"/>
          <w:sz w:val="18"/>
          <w:szCs w:val="18"/>
          <w:shd w:val="clear" w:color="auto" w:fill="FFFFFF"/>
        </w:rPr>
        <w:lastRenderedPageBreak/>
        <w:t>за весь период пользования. Данное условие не действует для второго и более подключения. При этом Абонент направляет Оператору обоснованный отказ, содержащий ссылку на номера претензий (заявка в службу поддержки пользователей), открытых им в службе поддержки пользователей Оператора;</w:t>
      </w:r>
    </w:p>
    <w:p w14:paraId="7E2352F2"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г) в рабочее дневное время получать телефонные консультации службы поддержки в объеме, ограниченном конкретными вопросами, связанными с предоставлением Услуг;</w:t>
      </w:r>
    </w:p>
    <w:p w14:paraId="2C3203DA"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д) получать полную и достоверную информацию об Услугах связи, предлагаемых Оператором. Инфо</w:t>
      </w:r>
      <w:r w:rsidR="0077591D">
        <w:rPr>
          <w:rFonts w:ascii="Times New Roman" w:hAnsi="Times New Roman" w:cs="Times New Roman"/>
          <w:color w:val="000000"/>
          <w:sz w:val="18"/>
          <w:szCs w:val="18"/>
        </w:rPr>
        <w:t xml:space="preserve">рмация публикуется на сайте </w:t>
      </w:r>
      <w:r>
        <w:rPr>
          <w:rFonts w:ascii="Times New Roman" w:hAnsi="Times New Roman" w:cs="Times New Roman"/>
          <w:color w:val="000000"/>
          <w:sz w:val="18"/>
          <w:szCs w:val="18"/>
          <w:lang w:val="en-US"/>
        </w:rPr>
        <w:t>avanta</w:t>
      </w:r>
      <w:r>
        <w:rPr>
          <w:rFonts w:ascii="Times New Roman" w:hAnsi="Times New Roman" w:cs="Times New Roman"/>
          <w:color w:val="000000"/>
          <w:sz w:val="18"/>
          <w:szCs w:val="18"/>
        </w:rPr>
        <w:t>-</w:t>
      </w:r>
      <w:r>
        <w:rPr>
          <w:rFonts w:ascii="Times New Roman" w:hAnsi="Times New Roman" w:cs="Times New Roman"/>
          <w:color w:val="000000"/>
          <w:sz w:val="18"/>
          <w:szCs w:val="18"/>
          <w:lang w:val="en-US"/>
        </w:rPr>
        <w:t>telecom</w:t>
      </w:r>
      <w:r>
        <w:rPr>
          <w:rFonts w:ascii="Times New Roman" w:hAnsi="Times New Roman" w:cs="Times New Roman"/>
          <w:color w:val="000000"/>
          <w:sz w:val="18"/>
          <w:szCs w:val="18"/>
        </w:rPr>
        <w:t>.</w:t>
      </w:r>
      <w:r>
        <w:rPr>
          <w:rFonts w:ascii="Times New Roman" w:hAnsi="Times New Roman" w:cs="Times New Roman"/>
          <w:color w:val="000000"/>
          <w:sz w:val="18"/>
          <w:szCs w:val="18"/>
          <w:lang w:val="en-US"/>
        </w:rPr>
        <w:t>ru</w:t>
      </w:r>
    </w:p>
    <w:p w14:paraId="15CA9871"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9.2. Абонент обязан: </w:t>
      </w:r>
    </w:p>
    <w:p w14:paraId="1846DD27"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а) Предоставить Оператору необходимые и достоверные сведения о себе в объеме, предусмотренном Договором, и подтвердить их документально. В случае изменения указанных сведений Абонент обязан в течение 3 (трех) рабочих дней после таких изменений предоставить Оператору новые документально подтвержденные данные;</w:t>
      </w:r>
    </w:p>
    <w:p w14:paraId="719EDA30"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б) Пользоваться Услугами в соответствии с действующими Тарифными планами и условиями настоящего Договора. Не использовать Услуги в противоправных целях, а равно не совершать действий, наносящих вред Оператору и/или третьим лицам.</w:t>
      </w:r>
    </w:p>
    <w:p w14:paraId="7625460A"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в) своевременно и в полном объеме оплачивать Услуги в соответствии с условиями настоящего Договора;</w:t>
      </w:r>
    </w:p>
    <w:p w14:paraId="0EFCEF56" w14:textId="54F6B4CA"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г) обеспечивать доступ персонала Оператора к месту размещения оборудования (</w:t>
      </w:r>
      <w:r w:rsidR="001E5634">
        <w:rPr>
          <w:rFonts w:ascii="Times New Roman" w:hAnsi="Times New Roman" w:cs="Times New Roman"/>
          <w:color w:val="000000"/>
          <w:sz w:val="18"/>
          <w:szCs w:val="18"/>
        </w:rPr>
        <w:t xml:space="preserve">в том числе </w:t>
      </w:r>
      <w:r>
        <w:rPr>
          <w:rFonts w:ascii="Times New Roman" w:hAnsi="Times New Roman" w:cs="Times New Roman"/>
          <w:color w:val="000000"/>
          <w:sz w:val="18"/>
          <w:szCs w:val="18"/>
        </w:rPr>
        <w:t>на крышу здания) для проведения установочных и эксплуатационных работ в согласованное Сторонами время;</w:t>
      </w:r>
    </w:p>
    <w:p w14:paraId="187679E8" w14:textId="50FF097E"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д) принимать необходимые и разумные меры, направленные на обеспечение сохранности </w:t>
      </w:r>
      <w:r w:rsidR="001E5634">
        <w:rPr>
          <w:rFonts w:ascii="Times New Roman" w:hAnsi="Times New Roman" w:cs="Times New Roman"/>
          <w:color w:val="000000"/>
          <w:sz w:val="18"/>
          <w:szCs w:val="18"/>
        </w:rPr>
        <w:t>оборудования</w:t>
      </w:r>
      <w:r>
        <w:rPr>
          <w:rFonts w:ascii="Times New Roman" w:hAnsi="Times New Roman" w:cs="Times New Roman"/>
          <w:color w:val="000000"/>
          <w:sz w:val="18"/>
          <w:szCs w:val="18"/>
        </w:rPr>
        <w:t xml:space="preserve"> присоединения, обеспечить соблюдение технических условий ее размещения и эксплуатации, изложенных в разд.12 Договора, незамедлительно устранять их нарушения в соответствии с требованиями Оператора;</w:t>
      </w:r>
    </w:p>
    <w:p w14:paraId="142F6D96" w14:textId="230137C9"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е) использовать </w:t>
      </w:r>
      <w:r w:rsidR="001E5634">
        <w:rPr>
          <w:rFonts w:ascii="Times New Roman" w:hAnsi="Times New Roman" w:cs="Times New Roman"/>
          <w:color w:val="000000"/>
          <w:sz w:val="18"/>
          <w:szCs w:val="18"/>
        </w:rPr>
        <w:t>оборудование</w:t>
      </w:r>
      <w:r>
        <w:rPr>
          <w:rFonts w:ascii="Times New Roman" w:hAnsi="Times New Roman" w:cs="Times New Roman"/>
          <w:color w:val="000000"/>
          <w:sz w:val="18"/>
          <w:szCs w:val="18"/>
        </w:rPr>
        <w:t xml:space="preserve"> присоединения исключительно в соответствии с ее назначением для получения Услуг;</w:t>
      </w:r>
    </w:p>
    <w:p w14:paraId="7A8BBEB9"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ж) не использовать для получения Услуг связи оконечное оборудование и программное обеспечение, не сертифицированное в Российской Федерации надлежащим образом и/или без надлежащих разрешений;</w:t>
      </w:r>
    </w:p>
    <w:p w14:paraId="5E20B7FD"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з) воздерживаться от вмешательства в работу аппаратуры присоединения с целью изменения ее настроек или программного обеспечения Оператора, пространственной ориентации аппаратуры, исключать грубые механические воздействия, попытки перепрограммирования, подключение дополнительных устройств, изменение параметров сети электропитания и тому подобные действия или иные действия, которые могут повлечь за собой сбои в работе аппаратуры.</w:t>
      </w:r>
    </w:p>
    <w:p w14:paraId="283F5D9F"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и) не уступать и не передавать иным образом свои права и обязанности по Договору, в том числе не предоставлять доступ к Услугам третьим лицам;</w:t>
      </w:r>
    </w:p>
    <w:p w14:paraId="21F76824"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к) письменно уведомить Оператора о прекращении прав на помещение, в котором размещена принадлежащая Оператору аппаратура присоединения, не позднее, чем за 30 (тридцать) календарных дней до дня прекращении прав;</w:t>
      </w:r>
    </w:p>
    <w:p w14:paraId="2B62FC94"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л) уведомлять Оператора об изменении любых сведений, указанных Абонентом в регистрационной форме (Приложение №1 к настоящему Договору), в течение 3 (трех) рабочих дней с момента такого изменения;</w:t>
      </w:r>
    </w:p>
    <w:p w14:paraId="0F8088E5" w14:textId="7ADE26AF"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м) обеспечить доступ представителям Оператора к размещенно</w:t>
      </w:r>
      <w:r w:rsidR="00430AE2">
        <w:rPr>
          <w:rFonts w:ascii="Times New Roman" w:hAnsi="Times New Roman" w:cs="Times New Roman"/>
          <w:color w:val="000000"/>
          <w:sz w:val="18"/>
          <w:szCs w:val="18"/>
        </w:rPr>
        <w:t>му</w:t>
      </w:r>
      <w:r>
        <w:rPr>
          <w:rFonts w:ascii="Times New Roman" w:hAnsi="Times New Roman" w:cs="Times New Roman"/>
          <w:color w:val="000000"/>
          <w:sz w:val="18"/>
          <w:szCs w:val="18"/>
        </w:rPr>
        <w:t xml:space="preserve"> у Абонента </w:t>
      </w:r>
      <w:r w:rsidR="00430AE2">
        <w:rPr>
          <w:rFonts w:ascii="Times New Roman" w:hAnsi="Times New Roman" w:cs="Times New Roman"/>
          <w:color w:val="000000"/>
          <w:sz w:val="18"/>
          <w:szCs w:val="18"/>
        </w:rPr>
        <w:t>оборудованию</w:t>
      </w:r>
      <w:r>
        <w:rPr>
          <w:rFonts w:ascii="Times New Roman" w:hAnsi="Times New Roman" w:cs="Times New Roman"/>
          <w:color w:val="000000"/>
          <w:sz w:val="18"/>
          <w:szCs w:val="18"/>
        </w:rPr>
        <w:t xml:space="preserve"> присоединения с целью е</w:t>
      </w:r>
      <w:r w:rsidR="00430AE2">
        <w:rPr>
          <w:rFonts w:ascii="Times New Roman" w:hAnsi="Times New Roman" w:cs="Times New Roman"/>
          <w:color w:val="000000"/>
          <w:sz w:val="18"/>
          <w:szCs w:val="18"/>
        </w:rPr>
        <w:t>го</w:t>
      </w:r>
      <w:r>
        <w:rPr>
          <w:rFonts w:ascii="Times New Roman" w:hAnsi="Times New Roman" w:cs="Times New Roman"/>
          <w:color w:val="000000"/>
          <w:sz w:val="18"/>
          <w:szCs w:val="18"/>
        </w:rPr>
        <w:t xml:space="preserve"> технического обслуживания и осуществления контроля за соблюдением Абонентом технических условий ее размещения и эксплуатации в течение всего рабочего дня;</w:t>
      </w:r>
    </w:p>
    <w:p w14:paraId="51106579"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н) при использовании Услуг передачи данных и телематических служб в сети «Интернет» (далее – Сеть) соблюдать общепринятые нормы работы в сети, а также правила использования ресурсов Сети, установленные их владельцами или администраторами;</w:t>
      </w:r>
    </w:p>
    <w:p w14:paraId="7D11BA34"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о) в случае обнаружения факта хищения, неисправности, повреждения, гибели или иного ущерба, причиненного аппаратуре присоединения:</w:t>
      </w:r>
    </w:p>
    <w:p w14:paraId="2C2168A2"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  в день обнаружения вышеназванных фактов, уведомить об этом Оператора и соответствующие компетентные органы (органы МВД, Государственного пожарного надзора, Государственной аварийной службы и т.п.), </w:t>
      </w:r>
    </w:p>
    <w:p w14:paraId="18B7DF8D"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 выполнять иные поступающие от Оператора инструкции относительно действия в сложившейся ситуации. </w:t>
      </w:r>
    </w:p>
    <w:p w14:paraId="6107EFC0"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rPr>
        <w:tab/>
        <w:t>п) согласовать с владельцем здания размещение блока внешней установки на крыше или фасаде здания в случае необходимости такой установки;</w:t>
      </w:r>
    </w:p>
    <w:p w14:paraId="08857630" w14:textId="77777777" w:rsidR="00D9093E" w:rsidRDefault="00D9093E">
      <w:pPr>
        <w:widowControl w:val="0"/>
        <w:spacing w:after="0" w:line="100" w:lineRule="atLeast"/>
        <w:ind w:left="52" w:right="120" w:firstLine="680"/>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9.3. Абонент обязан предоставлять оператору связи список лиц (реестр), использующих его пользовательское (оконечное) оборудование, в том числе используемых точек доступа WiFi, в срок не реже одного раза в два месяца. Указанный список (Реестр пользователей, Приложение №2) должен быть заверен уполномоченным представителем юридического лица либо индивидуальным предпринимателем, содержать сведения о лицах, использующих его пользовательское (оконечное) оборудование, в том числе используемых точек доступа WiFi, (фамилия, имя, отчество (при наличии), место жительства (в случае, если адрес регистрации не совпадает с местом жительства, указывать оба адреса), реквизиты документа, удостоверяющего личность, MAC-адрес устройства, используемого для доступа к точкам доступа WiFi), и обновляться не реже одного раза в два месяца.</w:t>
      </w:r>
    </w:p>
    <w:p w14:paraId="0313D653" w14:textId="77777777" w:rsidR="00D9093E" w:rsidRDefault="00D9093E">
      <w:pPr>
        <w:widowControl w:val="0"/>
        <w:spacing w:after="0" w:line="100" w:lineRule="atLeast"/>
        <w:ind w:left="114" w:right="120" w:firstLine="541"/>
        <w:jc w:val="both"/>
        <w:rPr>
          <w:rFonts w:ascii="Times New Roman" w:hAnsi="Times New Roman" w:cs="Times New Roman"/>
          <w:color w:val="000000"/>
          <w:sz w:val="18"/>
          <w:szCs w:val="18"/>
        </w:rPr>
      </w:pPr>
      <w:r>
        <w:rPr>
          <w:rFonts w:ascii="Times New Roman" w:hAnsi="Times New Roman" w:cs="Times New Roman"/>
          <w:color w:val="000000"/>
          <w:sz w:val="18"/>
          <w:szCs w:val="18"/>
          <w:shd w:val="clear" w:color="auto" w:fill="FFFFFF"/>
        </w:rPr>
        <w:t xml:space="preserve">9.4. В случае, если Абонент своевременно не исполнил возложенное на него п. 9.3. обязательство, либо не исполнил его вообще, Абонент признается ответственным за действия третьих лиц, использующих его пользовательское (оконечное) оборудование, в том числе использующих точки доступа </w:t>
      </w:r>
      <w:r>
        <w:rPr>
          <w:rFonts w:ascii="Times New Roman" w:hAnsi="Times New Roman" w:cs="Times New Roman"/>
          <w:color w:val="000000"/>
          <w:sz w:val="18"/>
          <w:szCs w:val="18"/>
          <w:shd w:val="clear" w:color="auto" w:fill="FFFFFF"/>
          <w:lang w:val="en-US"/>
        </w:rPr>
        <w:t>WI</w:t>
      </w:r>
      <w:r>
        <w:rPr>
          <w:rFonts w:ascii="Times New Roman" w:hAnsi="Times New Roman" w:cs="Times New Roman"/>
          <w:color w:val="000000"/>
          <w:sz w:val="18"/>
          <w:szCs w:val="18"/>
          <w:shd w:val="clear" w:color="auto" w:fill="FFFFFF"/>
        </w:rPr>
        <w:t>-</w:t>
      </w:r>
      <w:r>
        <w:rPr>
          <w:rFonts w:ascii="Times New Roman" w:hAnsi="Times New Roman" w:cs="Times New Roman"/>
          <w:color w:val="000000"/>
          <w:sz w:val="18"/>
          <w:szCs w:val="18"/>
          <w:shd w:val="clear" w:color="auto" w:fill="FFFFFF"/>
          <w:lang w:val="en-US"/>
        </w:rPr>
        <w:t>FI</w:t>
      </w:r>
      <w:r>
        <w:rPr>
          <w:rFonts w:ascii="Times New Roman" w:hAnsi="Times New Roman" w:cs="Times New Roman"/>
          <w:color w:val="000000"/>
          <w:sz w:val="18"/>
          <w:szCs w:val="18"/>
          <w:shd w:val="clear" w:color="auto" w:fill="FFFFFF"/>
        </w:rPr>
        <w:t xml:space="preserve"> Абонента и несет полную ответственность в соответствии с действующим законодательством.</w:t>
      </w:r>
    </w:p>
    <w:p w14:paraId="2B11DB30"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4AEA15B1" w14:textId="77777777">
        <w:tc>
          <w:tcPr>
            <w:tcW w:w="10242" w:type="dxa"/>
            <w:shd w:val="clear" w:color="auto" w:fill="FFFFFF"/>
          </w:tcPr>
          <w:p w14:paraId="5E91E93E" w14:textId="1EADDBF2" w:rsidR="00D9093E" w:rsidRPr="00F7384A" w:rsidRDefault="00D9093E" w:rsidP="00F7384A">
            <w:pPr>
              <w:pStyle w:val="af6"/>
              <w:keepNext/>
              <w:keepLines/>
              <w:widowControl w:val="0"/>
              <w:numPr>
                <w:ilvl w:val="0"/>
                <w:numId w:val="3"/>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t>Ответственность Сторон и ее ограничение</w:t>
            </w:r>
          </w:p>
          <w:p w14:paraId="67127A48" w14:textId="74A7A5D6" w:rsidR="00F7384A" w:rsidRDefault="00F7384A" w:rsidP="00F7384A">
            <w:pPr>
              <w:pStyle w:val="af6"/>
              <w:keepNext/>
              <w:keepLines/>
              <w:widowControl w:val="0"/>
              <w:spacing w:after="0" w:line="100" w:lineRule="atLeast"/>
              <w:ind w:right="106"/>
              <w:jc w:val="both"/>
            </w:pPr>
          </w:p>
        </w:tc>
      </w:tr>
    </w:tbl>
    <w:p w14:paraId="114EF29B"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10.1. Стороны несут ответственность за неисполнение или ненадлежащее исполнение возникших из Договора обязательств в соответствии с действующим законодательством РФ.</w:t>
      </w:r>
    </w:p>
    <w:p w14:paraId="1CBDECD7"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10.2. Ответственность Оператора вследствие существенного нарушения связи, включая временное снижение качества связи и/или отказ оборудования сети, наступает при наличии вины Оператора и не может превышать сумму, равную стоимости, оказанных Абоненту в соответствующем расчетном месяце Услуг, пропорционально времени фактического </w:t>
      </w:r>
      <w:r w:rsidR="0077591D">
        <w:rPr>
          <w:rFonts w:ascii="Times New Roman" w:hAnsi="Times New Roman" w:cs="Times New Roman"/>
          <w:color w:val="000000"/>
          <w:sz w:val="18"/>
          <w:szCs w:val="18"/>
        </w:rPr>
        <w:t>не предоставления</w:t>
      </w:r>
      <w:r>
        <w:rPr>
          <w:rFonts w:ascii="Times New Roman" w:hAnsi="Times New Roman" w:cs="Times New Roman"/>
          <w:color w:val="000000"/>
          <w:sz w:val="18"/>
          <w:szCs w:val="18"/>
        </w:rPr>
        <w:t xml:space="preserve"> Услуг.</w:t>
      </w:r>
    </w:p>
    <w:p w14:paraId="3D33C75A"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10.3. В случае, если время перерыва в предоставлении какой-либо конкретной (по виду или адресу предоставления) Услуги по вине Оператора в течение месяца превысит 6 (шесть) часов подряд, на основании соответствующей письменной претензии Абонента Оператор при выставлении очередного счета вычитает из общей суммы данного счета денежную сумму в размере 1/720 (одной семьсот двадцатой) от ежемесячной абонентской платы за данную конкретную Услугу за каждый час соответствующего превышения. </w:t>
      </w:r>
    </w:p>
    <w:p w14:paraId="067399F8"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Началом перерыва считается время регистрации соответствующей претензии Абонента службой технической поддержки </w:t>
      </w:r>
      <w:r>
        <w:rPr>
          <w:rFonts w:ascii="Times New Roman" w:hAnsi="Times New Roman" w:cs="Times New Roman"/>
          <w:color w:val="000000"/>
          <w:sz w:val="18"/>
          <w:szCs w:val="18"/>
        </w:rPr>
        <w:lastRenderedPageBreak/>
        <w:t xml:space="preserve">сети Оператора, если наличие перерыва подтверждается технической службой Оператора. </w:t>
      </w:r>
    </w:p>
    <w:p w14:paraId="1BE68381"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Перерыв в предоставлении Услуги заканчивается, когда предоставление Услуги Абоненту возобновлено в полном объеме. </w:t>
      </w:r>
    </w:p>
    <w:p w14:paraId="754FBF7B"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При определении продолжительности перерыва в предоставлении Услуги не учитываются периоды времени, когда представителям Оператора не был обеспечен свободный доступ к размещенной у Абонента аппаратуре присоединения и не было возможности проведения Оператором аварийных работ с учетом требований правил техники безопасности, т.е. действия обстоятельств непреодолимой силы и/или по вине другой стороны.</w:t>
      </w:r>
    </w:p>
    <w:p w14:paraId="0F71C6CD" w14:textId="05C0CCF0"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10.4. Оператор не несет ответственности за убытки и иные последствия, наступившие вследствие ненадлежащего использования Абонентом размещенно</w:t>
      </w:r>
      <w:r w:rsidR="00430AE2">
        <w:rPr>
          <w:rFonts w:ascii="Times New Roman" w:hAnsi="Times New Roman" w:cs="Times New Roman"/>
          <w:color w:val="000000"/>
          <w:sz w:val="18"/>
          <w:szCs w:val="18"/>
        </w:rPr>
        <w:t>го</w:t>
      </w:r>
      <w:r>
        <w:rPr>
          <w:rFonts w:ascii="Times New Roman" w:hAnsi="Times New Roman" w:cs="Times New Roman"/>
          <w:color w:val="000000"/>
          <w:sz w:val="18"/>
          <w:szCs w:val="18"/>
        </w:rPr>
        <w:t xml:space="preserve"> у него </w:t>
      </w:r>
      <w:r w:rsidR="00430AE2">
        <w:rPr>
          <w:rFonts w:ascii="Times New Roman" w:hAnsi="Times New Roman" w:cs="Times New Roman"/>
          <w:color w:val="000000"/>
          <w:sz w:val="18"/>
          <w:szCs w:val="18"/>
        </w:rPr>
        <w:t>оборудования</w:t>
      </w:r>
      <w:r>
        <w:rPr>
          <w:rFonts w:ascii="Times New Roman" w:hAnsi="Times New Roman" w:cs="Times New Roman"/>
          <w:color w:val="000000"/>
          <w:sz w:val="18"/>
          <w:szCs w:val="18"/>
        </w:rPr>
        <w:t xml:space="preserve"> присоединения, несоблюдения Абонентом технических условий ее размещения и эксплуатации, а также несоблюдения Абонентом условий под п. б), г), д), н) п. 9.2 Договора.</w:t>
      </w:r>
    </w:p>
    <w:p w14:paraId="1AE4565B"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10.5. Оператор не контролирует доступный через сеть «Интернет» информационный поток и, помимо прочего, не отвечает за любые потери и убытки, связанные с деятельностью Абонента в сети «Интернет», не гарантирует, что содержимое компьютера Абонента не будет являться объектом несанкционированного доступа со стороны третьих лиц.</w:t>
      </w:r>
    </w:p>
    <w:p w14:paraId="44D19728"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10.6. Оператор не несет ответственности в случае сбоев программного обеспечения и оконечного оборудования Абонента или любых третьих лиц, если только последнее не находится под прямым управлением Оператора. </w:t>
      </w:r>
    </w:p>
    <w:p w14:paraId="37A0B8EA"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rPr>
        <w:t>10.7. Поскольку «Интернет» является добровольным объединением различных сетей, Оператор не несет ответственности за нормальное функционирование и доступность отдельных сегментов сети «Интернет». Оператор не гарантирует возможность информационного обмена с теми узлами или серверами, которые временно или постоянно недоступны через сеть «Интернет».</w:t>
      </w:r>
    </w:p>
    <w:p w14:paraId="2BE2CB9D" w14:textId="77777777" w:rsidR="00D9093E" w:rsidRDefault="00D9093E">
      <w:pPr>
        <w:widowControl w:val="0"/>
        <w:tabs>
          <w:tab w:val="left" w:pos="1134"/>
        </w:tabs>
        <w:spacing w:after="0" w:line="252" w:lineRule="auto"/>
        <w:ind w:firstLine="820"/>
        <w:jc w:val="both"/>
        <w:rPr>
          <w:rFonts w:ascii="Times New Roman" w:hAnsi="Times New Roman" w:cs="Times New Roman"/>
          <w:color w:val="000000"/>
          <w:sz w:val="18"/>
          <w:szCs w:val="18"/>
        </w:rPr>
      </w:pPr>
      <w:r>
        <w:rPr>
          <w:rFonts w:ascii="Times New Roman" w:hAnsi="Times New Roman" w:cs="Times New Roman"/>
          <w:color w:val="000000"/>
          <w:sz w:val="18"/>
          <w:szCs w:val="18"/>
          <w:shd w:val="clear" w:color="auto" w:fill="FFFFFF"/>
        </w:rPr>
        <w:t>10.8. Ответственность за хранение пароля и недоступность пароля к Личному кабинету третьим лицам несет Абонент. Оператор не несет ответственности перед Абонентом за любые убытки, понесенные Абонентом в связи с утерей пароля либо доступностью пароля третьим лицам, произошедшей по вине Абонента.</w:t>
      </w:r>
    </w:p>
    <w:p w14:paraId="36AA2160"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10.9. В случае нарушения Абонентом сроков оплаты оказанных услуг связи, Оператор вправе в судебном порядке взыскать с Абонента пени за каждый день просрочки оплаты оказанных услуг связи в порядке и размерах, установленных действующим законодательством в области связи. </w:t>
      </w:r>
    </w:p>
    <w:p w14:paraId="37CF2376"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10.10. Оплата штрафных санкций не освобождает Стороны от выполнения своих обязательств по настоящему Договору.</w:t>
      </w:r>
    </w:p>
    <w:p w14:paraId="318391E4" w14:textId="72FC1710" w:rsidR="0081669C" w:rsidRPr="0081669C" w:rsidRDefault="0081669C" w:rsidP="0081669C">
      <w:pPr>
        <w:widowControl w:val="0"/>
        <w:spacing w:after="0" w:line="100" w:lineRule="atLeast"/>
        <w:ind w:left="114" w:right="120" w:firstLine="709"/>
        <w:jc w:val="both"/>
        <w:rPr>
          <w:rFonts w:ascii="Times New Roman" w:hAnsi="Times New Roman" w:cs="Times New Roman"/>
          <w:b/>
          <w:bCs/>
          <w:color w:val="000000"/>
          <w:sz w:val="18"/>
          <w:szCs w:val="18"/>
        </w:rPr>
      </w:pPr>
      <w:bookmarkStart w:id="0" w:name="_Hlk132987103"/>
      <w:r w:rsidRPr="0081669C">
        <w:rPr>
          <w:rFonts w:ascii="Times New Roman" w:hAnsi="Times New Roman" w:cs="Times New Roman"/>
          <w:b/>
          <w:bCs/>
          <w:color w:val="000000"/>
          <w:sz w:val="18"/>
          <w:szCs w:val="18"/>
        </w:rPr>
        <w:t>10.11. Абонент обязуется обеспечивать в течение срока действия договора необходимые согласования мест размещения линии(й) связи с собственниками, иными владельцами объектов, на территории которых размещается линия связи и оборудование связи.</w:t>
      </w:r>
    </w:p>
    <w:p w14:paraId="485D8796" w14:textId="195B2558" w:rsidR="0081669C" w:rsidRPr="0081669C" w:rsidRDefault="0081669C" w:rsidP="0081669C">
      <w:pPr>
        <w:widowControl w:val="0"/>
        <w:spacing w:after="0" w:line="100" w:lineRule="atLeast"/>
        <w:ind w:left="114" w:right="120" w:firstLine="709"/>
        <w:jc w:val="both"/>
        <w:rPr>
          <w:rFonts w:ascii="Times New Roman" w:hAnsi="Times New Roman" w:cs="Times New Roman"/>
          <w:b/>
          <w:bCs/>
          <w:color w:val="000000"/>
          <w:sz w:val="18"/>
          <w:szCs w:val="18"/>
        </w:rPr>
      </w:pPr>
      <w:r w:rsidRPr="0081669C">
        <w:rPr>
          <w:rFonts w:ascii="Times New Roman" w:hAnsi="Times New Roman" w:cs="Times New Roman"/>
          <w:b/>
          <w:bCs/>
          <w:color w:val="000000"/>
          <w:sz w:val="18"/>
          <w:szCs w:val="18"/>
        </w:rPr>
        <w:t>10.12. При согласовании места выполнения работ (в том числе схемы подключения), при предоставлении представителям Оператора доступа на объект в целях исполнения договора обозначить места прохождения открытой/скрытой электропроводки, водосточных, водопроводных, газовых труб, инженерных коммуникаций, в том числе скрытых, а также несущих стен/конструкций, иных элементов объекта и, при возможности, здания в котором расположен объект Абонента, влияющих на предназначение, надлежащее использование объекта, здания. В случае неисполнения или ненадлежащего исполнения Абонентом обязанности, предусмотренной настоящим пунктом Правил, Абонент принимает на себя весь риск возможных неблагоприятных последствий, который могут возникнуть вследствие выполнения представителями Оператора работ на объекте.</w:t>
      </w:r>
    </w:p>
    <w:bookmarkEnd w:id="0"/>
    <w:p w14:paraId="20903990"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249C47F4" w14:textId="77777777">
        <w:tc>
          <w:tcPr>
            <w:tcW w:w="10242" w:type="dxa"/>
            <w:shd w:val="clear" w:color="auto" w:fill="FFFFFF"/>
          </w:tcPr>
          <w:p w14:paraId="10DEC12C" w14:textId="4CA57725" w:rsidR="00D9093E" w:rsidRPr="00F7384A" w:rsidRDefault="00D9093E" w:rsidP="00F7384A">
            <w:pPr>
              <w:pStyle w:val="af6"/>
              <w:keepNext/>
              <w:keepLines/>
              <w:widowControl w:val="0"/>
              <w:numPr>
                <w:ilvl w:val="0"/>
                <w:numId w:val="3"/>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t>Конфиденциальность</w:t>
            </w:r>
          </w:p>
          <w:p w14:paraId="57FD1F08" w14:textId="6861F41C" w:rsidR="00F7384A" w:rsidRDefault="00F7384A" w:rsidP="00F7384A">
            <w:pPr>
              <w:pStyle w:val="af6"/>
              <w:keepNext/>
              <w:keepLines/>
              <w:widowControl w:val="0"/>
              <w:spacing w:after="0" w:line="100" w:lineRule="atLeast"/>
              <w:ind w:right="106"/>
              <w:jc w:val="both"/>
            </w:pPr>
          </w:p>
        </w:tc>
      </w:tr>
    </w:tbl>
    <w:p w14:paraId="1A813183"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11.1. Оператор обеспечивает соблюдение конфиденциальности в отношении сведений, предоставляемых Абонентом. К таким сведениям относится информация, которая может быть персонально идентифицирована, и использование которой без согласия Абонента может нанести вред его имущественным интересам или нематериальным благам.</w:t>
      </w:r>
    </w:p>
    <w:p w14:paraId="69552835"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11.2. Оператор не предоставляет сведения об Абоненте третьим лицам за исключением следующих случаев:</w:t>
      </w:r>
    </w:p>
    <w:p w14:paraId="02F46D3F"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а) по запросу уполномоченных органов в соответствии с законодательством РФ;</w:t>
      </w:r>
    </w:p>
    <w:p w14:paraId="760FC441"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б) сведений о лице, ответственном за распределение IP-адресов  (ФИО, адрес, телефон, e-mail – латинскими буквами) – в случае выделения Оператором Абоненту IP-адресов, в соответствии с договором между Оператором и Сетевым Координационным Центром (RIPE Network Coordination Centre);</w:t>
      </w:r>
    </w:p>
    <w:p w14:paraId="55E8DE8F"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11.3. Оператор вправе собирать, обобщать, систематизировать и публиковать сводную информацию, касающуюся практики использования Абонентами Услуг без персональной идентификации конкретных Абонентов.</w:t>
      </w:r>
    </w:p>
    <w:p w14:paraId="61AF08E9"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11.4. При необходимости использования регистрационных данных Абонента (например, наименования компании) в случаях проведения рекламных мероприятий, публикации отчетов о деятельности, в маркетинговых, иных целях, Оператор обязан уведомить об этом Абонента не позднее, чем за 5 рабочих дней до начала такого использования, и не вправе осуществлять такое использование персональных данных Абонента, если им будет получено заявление Абонента о несогласии.</w:t>
      </w:r>
    </w:p>
    <w:p w14:paraId="12F5C13E"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11.5. Оператор не имеет права доступа к информации Абонента, передаваемой по сети, и ее использования. Ограничение доступа согласно п.8.6 настоящего Договора касается только адресации, т.е. обращения к конкретному сайту и не означает нарушение конфиденциальности информации Абонента.</w:t>
      </w:r>
    </w:p>
    <w:p w14:paraId="79031EE4"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2F814257" w14:textId="77777777">
        <w:tc>
          <w:tcPr>
            <w:tcW w:w="10242" w:type="dxa"/>
            <w:shd w:val="clear" w:color="auto" w:fill="FFFFFF"/>
          </w:tcPr>
          <w:p w14:paraId="7DC74A92" w14:textId="6184BE25" w:rsidR="00D9093E" w:rsidRPr="00F7384A" w:rsidRDefault="00D9093E" w:rsidP="00F7384A">
            <w:pPr>
              <w:pStyle w:val="af6"/>
              <w:keepNext/>
              <w:keepLines/>
              <w:widowControl w:val="0"/>
              <w:numPr>
                <w:ilvl w:val="0"/>
                <w:numId w:val="3"/>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t>Технические условия размещения и эксплуатации аппаратуры присоединения</w:t>
            </w:r>
          </w:p>
          <w:p w14:paraId="07C519F3" w14:textId="7789D542" w:rsidR="00F7384A" w:rsidRDefault="00F7384A" w:rsidP="00F7384A">
            <w:pPr>
              <w:pStyle w:val="af6"/>
              <w:keepNext/>
              <w:keepLines/>
              <w:widowControl w:val="0"/>
              <w:spacing w:after="0" w:line="100" w:lineRule="atLeast"/>
              <w:ind w:right="106"/>
              <w:jc w:val="both"/>
            </w:pPr>
          </w:p>
        </w:tc>
      </w:tr>
    </w:tbl>
    <w:p w14:paraId="0CDACCE4"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12.1. Блок внутренней установки аппаратуры присоединения должен находиться в сухом, имеющем освещение помещении, не содержащем токопроводящей пыли и химически активных паров, оборудованном трехштырьковыми евророзетками гарантированного электропитания переменным током напряжения 220 Вольт. Третий провод должен иметь заземление от распределительного щита, сопротивление заземлителя должно быть не выше 4 Ом.</w:t>
      </w:r>
    </w:p>
    <w:p w14:paraId="40F2ECAB"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12.2. Аппаратура присоединения должна быть удалена на расстояние не менее 3 метров от внешнего края источников электромагнитного излучения и нагревательных приборов.</w:t>
      </w:r>
    </w:p>
    <w:p w14:paraId="426E2B8C"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12.3. Аппаратура присоединения должна располагаться в легкодоступном для ее обслуживания месте.</w:t>
      </w:r>
    </w:p>
    <w:p w14:paraId="17896205"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12.4. Блок внутренней установки аппаратуры присоединения должен эксплуатироваться при температуре окружающего воздуха не менее + 5 и не более + 35 градусов по Цельсию при относительной влажности воздуха не более 80%.</w:t>
      </w:r>
    </w:p>
    <w:p w14:paraId="0C820A39"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12.5. Расстояние от розетки электропитания до места размещения Блока внутренней установки аппаратуры присоединения не должно превышать 1,5 метра.</w:t>
      </w:r>
    </w:p>
    <w:p w14:paraId="1AA5193E" w14:textId="77777777" w:rsidR="0081669C" w:rsidRDefault="0081669C">
      <w:pPr>
        <w:widowControl w:val="0"/>
        <w:spacing w:after="0" w:line="100" w:lineRule="atLeast"/>
        <w:ind w:left="114" w:right="120" w:firstLine="709"/>
        <w:jc w:val="both"/>
        <w:rPr>
          <w:rFonts w:ascii="Times New Roman" w:hAnsi="Times New Roman" w:cs="Times New Roman"/>
          <w:b/>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646F663E" w14:textId="77777777">
        <w:tc>
          <w:tcPr>
            <w:tcW w:w="10242" w:type="dxa"/>
            <w:shd w:val="clear" w:color="auto" w:fill="FFFFFF"/>
          </w:tcPr>
          <w:p w14:paraId="35A96D7B" w14:textId="3FD9E08D" w:rsidR="00D9093E" w:rsidRPr="00F7384A" w:rsidRDefault="00D9093E" w:rsidP="00F7384A">
            <w:pPr>
              <w:pStyle w:val="af6"/>
              <w:keepNext/>
              <w:keepLines/>
              <w:widowControl w:val="0"/>
              <w:numPr>
                <w:ilvl w:val="0"/>
                <w:numId w:val="3"/>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lastRenderedPageBreak/>
              <w:t>Порядок разрешения споров и разногласий</w:t>
            </w:r>
          </w:p>
          <w:p w14:paraId="73CEED38" w14:textId="422C3992" w:rsidR="00F7384A" w:rsidRDefault="00F7384A" w:rsidP="00F7384A">
            <w:pPr>
              <w:pStyle w:val="af6"/>
              <w:keepNext/>
              <w:keepLines/>
              <w:widowControl w:val="0"/>
              <w:spacing w:after="0" w:line="100" w:lineRule="atLeast"/>
              <w:ind w:right="106"/>
              <w:jc w:val="both"/>
            </w:pPr>
          </w:p>
        </w:tc>
      </w:tr>
    </w:tbl>
    <w:p w14:paraId="20B23DC1"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13.1. Все разногласия или споры, связанные с исполнением настоящего Договора, будут, по возможности, урегулироваться Сторонами путем переговоров.</w:t>
      </w:r>
    </w:p>
    <w:p w14:paraId="70F7D7CC"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13.2. До обращения в арбитражный суд по вопросам, связанным с отказом в предоставлении Услуг, несвоевременным или ненадлежащим исполнением обязательств по Договору, Абонент в соответствии с Федеральным законом «О связи», обязан предъявить Оператору письменную претензию. </w:t>
      </w:r>
    </w:p>
    <w:p w14:paraId="6F1EA046"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К претензии прилагаются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Оператором. </w:t>
      </w:r>
    </w:p>
    <w:p w14:paraId="04F77E51"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13.3. Претензия рассматривается Оператором в срок не более 30-ти календарных дней с даты ее регистрации. О результатах рассмотрения претензии Оператор информирует Абонента письменно (посредством использования почтовой или курьерской связи).</w:t>
      </w:r>
    </w:p>
    <w:p w14:paraId="25B597A9"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13.4. Если согласие по каким-либо причинам не будет достигнуто в ходе досудебного урегулирования (помимо переговоров обязательно включающего в себя в соответствии с Федеральным законом «О связи» предъявление Абонентом претензии и ее рассмотрение Оператором), разрешаются в судебном порядке между Оператором и Абонентом суде по месту нахождения Оператора (соответствующего филиала Оператора).</w:t>
      </w:r>
    </w:p>
    <w:p w14:paraId="4287E4A5"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34D4D5EB" w14:textId="77777777">
        <w:tc>
          <w:tcPr>
            <w:tcW w:w="10242" w:type="dxa"/>
            <w:shd w:val="clear" w:color="auto" w:fill="FFFFFF"/>
          </w:tcPr>
          <w:p w14:paraId="216E035E" w14:textId="1483F7B4" w:rsidR="00F7384A" w:rsidRPr="00F7384A" w:rsidRDefault="00D9093E" w:rsidP="00F7384A">
            <w:pPr>
              <w:pStyle w:val="af6"/>
              <w:keepNext/>
              <w:keepLines/>
              <w:widowControl w:val="0"/>
              <w:numPr>
                <w:ilvl w:val="0"/>
                <w:numId w:val="3"/>
              </w:numPr>
              <w:spacing w:after="0" w:line="100" w:lineRule="atLeast"/>
              <w:ind w:right="106"/>
              <w:jc w:val="both"/>
              <w:rPr>
                <w:rFonts w:ascii="Times New Roman" w:hAnsi="Times New Roman" w:cs="Times New Roman"/>
                <w:b/>
                <w:sz w:val="18"/>
                <w:szCs w:val="18"/>
              </w:rPr>
            </w:pPr>
            <w:r w:rsidRPr="00F7384A">
              <w:rPr>
                <w:rFonts w:ascii="Times New Roman" w:hAnsi="Times New Roman" w:cs="Times New Roman"/>
                <w:b/>
                <w:sz w:val="18"/>
                <w:szCs w:val="18"/>
              </w:rPr>
              <w:t xml:space="preserve">Переписка сторон </w:t>
            </w:r>
          </w:p>
          <w:p w14:paraId="725B54E5" w14:textId="6D98FEA5" w:rsidR="00D9093E" w:rsidRDefault="00D9093E" w:rsidP="00F7384A">
            <w:pPr>
              <w:pStyle w:val="af6"/>
              <w:keepNext/>
              <w:keepLines/>
              <w:widowControl w:val="0"/>
              <w:spacing w:after="0" w:line="100" w:lineRule="atLeast"/>
              <w:ind w:right="106"/>
              <w:jc w:val="both"/>
            </w:pPr>
            <w:r w:rsidRPr="00F7384A">
              <w:rPr>
                <w:rFonts w:ascii="Times New Roman" w:hAnsi="Times New Roman" w:cs="Times New Roman"/>
                <w:b/>
                <w:sz w:val="18"/>
                <w:szCs w:val="18"/>
              </w:rPr>
              <w:t xml:space="preserve"> </w:t>
            </w:r>
          </w:p>
        </w:tc>
      </w:tr>
    </w:tbl>
    <w:p w14:paraId="641F749B"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14.1. Абонент должен письменно (посредством использования электронной почты, почтовой или курьерской связи, если иное не указано в настоящем пункте) уведомить Оператора:</w:t>
      </w:r>
    </w:p>
    <w:p w14:paraId="25C94F27"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а) о любых обнаруженных им ошибках в расчетах, счетах или платежных документах на Услуги – в срок не позднее одного рабочего дня с момента обнаружения; </w:t>
      </w:r>
    </w:p>
    <w:p w14:paraId="36EE53C6"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б) о начале перерыва в предоставлении Услуги (посредством телефонного звонка с изложением сути проблемы в службу поддержки Оператора) - незамедлительно;</w:t>
      </w:r>
    </w:p>
    <w:p w14:paraId="7010AD24"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в) о наличии претензий относительно качества и объема Услуг, предоставленных в расчетном месяце - в срок, установленный п. 6.2 Договора;</w:t>
      </w:r>
    </w:p>
    <w:p w14:paraId="4ACF3297"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г) о прекращении прав на помещение, в котором размещена принадлежащая Оператору аппаратура присоединения – не позднее, чем за пятнадцать календарных дней до момента прекращения прав;</w:t>
      </w:r>
    </w:p>
    <w:p w14:paraId="09D4B615"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д) об изменении сведений, указываемых Абонентом в регистрационной форме при заключении настоящего Договора – не позднее, чем через три рабочих дня с момента их фактического изменения;</w:t>
      </w:r>
    </w:p>
    <w:p w14:paraId="4059F455"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е) о хищении, неисправности, повреждении, гибели или причинении иного ущерба аппаратуре присоединения – в день обнаружения.</w:t>
      </w:r>
    </w:p>
    <w:p w14:paraId="55FF3D44"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14.2. Оператор должен уведомить Абонента:</w:t>
      </w:r>
    </w:p>
    <w:p w14:paraId="3BDE321E"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а) об изменении тарифов на Услуги, условий и сроков оплаты - не позднее, чем за 10 (десять) календарных дней до момента введения изменений в действие;</w:t>
      </w:r>
    </w:p>
    <w:p w14:paraId="56358FA0"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б) о плановом перерыве в предоставлении Услуг - не позднее, чем за одни сутки до перерыва;</w:t>
      </w:r>
    </w:p>
    <w:p w14:paraId="5FD3C816"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в) об основаниях приостановления предоставления Услуг Абоненту – до соответствующего приостановления;</w:t>
      </w:r>
    </w:p>
    <w:p w14:paraId="5AAFE176"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г) о введении фильтрации или блокировки адресного пространства с целью ограничения доступа Абонента к ресурсам сети «Интернет» в соответствии с п.8.6 Договора – незамедлительно после введения соответствующих ограничений;</w:t>
      </w:r>
    </w:p>
    <w:p w14:paraId="2869542B"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д) о намерении использовать персональные данные Абонента в маркетинговых или иных целях – не позднее, чем за 5 (пять) рабочих дней до начала использования.</w:t>
      </w:r>
    </w:p>
    <w:p w14:paraId="6BCEC977" w14:textId="77777777" w:rsidR="00D9093E" w:rsidRDefault="00D9093E">
      <w:pPr>
        <w:widowControl w:val="0"/>
        <w:numPr>
          <w:ilvl w:val="1"/>
          <w:numId w:val="5"/>
        </w:numPr>
        <w:tabs>
          <w:tab w:val="left" w:pos="0"/>
        </w:tabs>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Все уведомления и иные сообщения, подлежащие передаче от Оператора Абоненту и от Абонента Оператору, если настоящим Договором не предусмотрено иное, могут направляться Сторонами факсимильной или электронной почтой либо передаваться непосредственно в офисе Оператора.</w:t>
      </w:r>
    </w:p>
    <w:p w14:paraId="7713BDE2"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10242"/>
      </w:tblGrid>
      <w:tr w:rsidR="00D9093E" w14:paraId="5DB08E2A" w14:textId="77777777">
        <w:tc>
          <w:tcPr>
            <w:tcW w:w="10242" w:type="dxa"/>
            <w:shd w:val="clear" w:color="auto" w:fill="FFFFFF"/>
          </w:tcPr>
          <w:p w14:paraId="4B68776B" w14:textId="77777777" w:rsidR="00D9093E" w:rsidRDefault="00D9093E">
            <w:pPr>
              <w:keepNext/>
              <w:keepLines/>
              <w:widowControl w:val="0"/>
              <w:numPr>
                <w:ilvl w:val="0"/>
                <w:numId w:val="6"/>
              </w:numPr>
              <w:tabs>
                <w:tab w:val="left" w:pos="0"/>
              </w:tabs>
              <w:spacing w:after="0" w:line="100" w:lineRule="atLeast"/>
              <w:ind w:left="468" w:right="106" w:firstLine="0"/>
              <w:jc w:val="both"/>
              <w:rPr>
                <w:rFonts w:ascii="Times New Roman" w:hAnsi="Times New Roman" w:cs="Times New Roman"/>
                <w:b/>
                <w:sz w:val="18"/>
                <w:szCs w:val="18"/>
              </w:rPr>
            </w:pPr>
            <w:r>
              <w:rPr>
                <w:rFonts w:ascii="Times New Roman" w:hAnsi="Times New Roman" w:cs="Times New Roman"/>
                <w:b/>
                <w:sz w:val="18"/>
                <w:szCs w:val="18"/>
              </w:rPr>
              <w:t>Действие договора, порядок изменения и прекращения</w:t>
            </w:r>
          </w:p>
          <w:p w14:paraId="01BA2881" w14:textId="77777777" w:rsidR="00D9093E" w:rsidRDefault="00D9093E">
            <w:pPr>
              <w:widowControl w:val="0"/>
              <w:spacing w:after="0" w:line="100" w:lineRule="atLeast"/>
              <w:ind w:left="468" w:right="106"/>
              <w:jc w:val="both"/>
              <w:rPr>
                <w:rFonts w:ascii="Times New Roman" w:hAnsi="Times New Roman" w:cs="Times New Roman"/>
                <w:b/>
                <w:sz w:val="18"/>
                <w:szCs w:val="18"/>
              </w:rPr>
            </w:pPr>
          </w:p>
        </w:tc>
      </w:tr>
    </w:tbl>
    <w:p w14:paraId="594ACF07" w14:textId="1C99B2AA"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15.1. Настоящий Договор составлен и подписан в двух идентичных экземплярах, имеющих равную юридическую силу, по одному для каждой из Сторон, и вступает в силу с </w:t>
      </w:r>
      <w:r w:rsidR="00D122DB">
        <w:rPr>
          <w:rFonts w:ascii="Times New Roman" w:hAnsi="Times New Roman" w:cs="Times New Roman"/>
          <w:color w:val="000000"/>
          <w:sz w:val="18"/>
          <w:szCs w:val="18"/>
        </w:rPr>
        <w:t>даты начала предоставления услуг, указанной в п.5 Приложения № 3 к настоящему Договору.</w:t>
      </w:r>
    </w:p>
    <w:p w14:paraId="25F5345C" w14:textId="03503184"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15.2. Размещаемые в соответствии с настоящим Договором Заказы вступают в силу и становятся неотъемлемой часть</w:t>
      </w:r>
      <w:r w:rsidR="00D122DB">
        <w:rPr>
          <w:rFonts w:ascii="Times New Roman" w:hAnsi="Times New Roman" w:cs="Times New Roman"/>
          <w:color w:val="000000"/>
          <w:sz w:val="18"/>
          <w:szCs w:val="18"/>
        </w:rPr>
        <w:t>ю</w:t>
      </w:r>
      <w:r>
        <w:rPr>
          <w:rFonts w:ascii="Times New Roman" w:hAnsi="Times New Roman" w:cs="Times New Roman"/>
          <w:color w:val="000000"/>
          <w:sz w:val="18"/>
          <w:szCs w:val="18"/>
        </w:rPr>
        <w:t xml:space="preserve"> настоящего Договора с момента их подписания Сторонами и внесения Абонентом единовременной платы за подключение Услуг, если единовременная плата за подключение Услуг предусмотрена выбранным тарифным планом, и, если иной срок не предусмотрен соответствующим Заказом. </w:t>
      </w:r>
    </w:p>
    <w:p w14:paraId="6C23A37D" w14:textId="77777777" w:rsidR="007A1719"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15.3. Срок действия настоящего Договора составляет один год с момента вступления в силу.</w:t>
      </w:r>
      <w:r w:rsidR="007A1719">
        <w:rPr>
          <w:rFonts w:ascii="Times New Roman" w:hAnsi="Times New Roman" w:cs="Times New Roman"/>
          <w:color w:val="000000"/>
          <w:sz w:val="18"/>
          <w:szCs w:val="18"/>
        </w:rPr>
        <w:t xml:space="preserve"> </w:t>
      </w:r>
      <w:r>
        <w:rPr>
          <w:rFonts w:ascii="Times New Roman" w:hAnsi="Times New Roman" w:cs="Times New Roman"/>
          <w:color w:val="000000"/>
          <w:sz w:val="18"/>
          <w:szCs w:val="18"/>
        </w:rPr>
        <w:t>Действие настоящего Договора автоматически продлевается каждый раз еще на один год, если ни одна из Сторон не заявит об обратном не позднее, чем за тридцать дней до окончания срока его действия.</w:t>
      </w:r>
    </w:p>
    <w:p w14:paraId="0425BD76" w14:textId="4BC700B7" w:rsidR="00D9093E" w:rsidRDefault="007A1719">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15.4. При отсутствии активности Абонента в течение 180 (ста восьмидесяти) дней Договор расторгается автоматически, а учетная запись блокируется. Подписания соглашения о расторжении договора при этом не требуется.</w:t>
      </w:r>
      <w:r w:rsidR="00D9093E">
        <w:rPr>
          <w:rFonts w:ascii="Times New Roman" w:hAnsi="Times New Roman" w:cs="Times New Roman"/>
          <w:color w:val="000000"/>
          <w:sz w:val="18"/>
          <w:szCs w:val="18"/>
        </w:rPr>
        <w:t xml:space="preserve"> </w:t>
      </w:r>
    </w:p>
    <w:p w14:paraId="36E21383" w14:textId="3D70DC40"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Прекращение настоящего Договора </w:t>
      </w:r>
      <w:r w:rsidR="007A1719">
        <w:rPr>
          <w:rFonts w:ascii="Times New Roman" w:hAnsi="Times New Roman" w:cs="Times New Roman"/>
          <w:color w:val="000000"/>
          <w:sz w:val="18"/>
          <w:szCs w:val="18"/>
        </w:rPr>
        <w:t xml:space="preserve">по любым причинам </w:t>
      </w:r>
      <w:r>
        <w:rPr>
          <w:rFonts w:ascii="Times New Roman" w:hAnsi="Times New Roman" w:cs="Times New Roman"/>
          <w:color w:val="000000"/>
          <w:sz w:val="18"/>
          <w:szCs w:val="18"/>
        </w:rPr>
        <w:t>влечет автоматическое прекращение всех размещенных в соответствии с ним Заказов.</w:t>
      </w:r>
    </w:p>
    <w:p w14:paraId="1A13528C"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15.5. Размещенные в рамках настоящего Договора Заказы действуют до момента прекращения настоящего Договора.</w:t>
      </w:r>
    </w:p>
    <w:p w14:paraId="7252830C"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Прекращение одного конкретного Заказа влечет автоматическое прекращение настоящего Договора только в случае отсутствия иных действующих Заказов, заключенных между Сторонами.</w:t>
      </w:r>
    </w:p>
    <w:p w14:paraId="627A5A6B"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15.6. </w:t>
      </w:r>
      <w:r w:rsidR="0077591D" w:rsidRPr="0077591D">
        <w:rPr>
          <w:rFonts w:ascii="Times New Roman" w:hAnsi="Times New Roman" w:cs="Times New Roman"/>
          <w:color w:val="000000"/>
          <w:sz w:val="18"/>
          <w:szCs w:val="18"/>
        </w:rPr>
        <w:t xml:space="preserve">Стороны допускают обмен экземплярами </w:t>
      </w:r>
      <w:r w:rsidR="0077591D">
        <w:rPr>
          <w:rFonts w:ascii="Times New Roman" w:hAnsi="Times New Roman" w:cs="Times New Roman"/>
          <w:color w:val="000000"/>
          <w:sz w:val="18"/>
          <w:szCs w:val="18"/>
        </w:rPr>
        <w:t>договора, соглашений</w:t>
      </w:r>
      <w:r w:rsidR="0077591D" w:rsidRPr="0077591D">
        <w:rPr>
          <w:rFonts w:ascii="Times New Roman" w:hAnsi="Times New Roman" w:cs="Times New Roman"/>
          <w:color w:val="000000"/>
          <w:sz w:val="18"/>
          <w:szCs w:val="18"/>
        </w:rPr>
        <w:t>, дополн</w:t>
      </w:r>
      <w:r w:rsidR="0077591D">
        <w:rPr>
          <w:rFonts w:ascii="Times New Roman" w:hAnsi="Times New Roman" w:cs="Times New Roman"/>
          <w:color w:val="000000"/>
          <w:sz w:val="18"/>
          <w:szCs w:val="18"/>
        </w:rPr>
        <w:t>ений и приложений к нему, актами, уведомлениями</w:t>
      </w:r>
      <w:r w:rsidR="0077591D" w:rsidRPr="0077591D">
        <w:rPr>
          <w:rFonts w:ascii="Times New Roman" w:hAnsi="Times New Roman" w:cs="Times New Roman"/>
          <w:color w:val="000000"/>
          <w:sz w:val="18"/>
          <w:szCs w:val="18"/>
        </w:rPr>
        <w:t>, претензиями и другими документами по электронной почте. Переписка по электронной почте имеет силу простой электронной подписи и равнозначна бумажным документам с личными подписями сторон.</w:t>
      </w:r>
    </w:p>
    <w:p w14:paraId="0AEBACD7"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15.7. Абонент вправе в одностороннем порядке расторгнуть Договор, а также любой из Заказов, если в нем не указано иное, произведя все расчеты с Оператором, путем письменного уведомления об этом Оператора с даты, указанной в уведомлении. </w:t>
      </w:r>
      <w:r>
        <w:rPr>
          <w:rFonts w:ascii="Times New Roman" w:hAnsi="Times New Roman" w:cs="Times New Roman"/>
          <w:color w:val="000000"/>
          <w:sz w:val="18"/>
          <w:szCs w:val="18"/>
        </w:rPr>
        <w:lastRenderedPageBreak/>
        <w:t>Такое уведомление должно быть получено Оператором не позднее чем за 30 (тридцать) календарных дней до требуемой даты расторжения.</w:t>
      </w:r>
    </w:p>
    <w:p w14:paraId="0E527226"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15.8. Оператор вправе отказаться от исполнения Договора и/или размещенного в его рамках Заказа путем письменного уведомления Абонента и при этом освобождается от возмещения Абоненту вызванных этим убытков в случае: </w:t>
      </w:r>
    </w:p>
    <w:p w14:paraId="0BF1DE92"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а) наступления обстоятельств непреодолимой силы, в том числе, но не ограничиваясь этим, если предоставление Услуг Абоненту создает угрозу безопасности и обороноспособности государства, здоровью и безопасности людей или стало невозможным ввиду каких-либо физических, топографических или иных естественных препятствий;</w:t>
      </w:r>
    </w:p>
    <w:p w14:paraId="58F43472"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ab/>
        <w:t xml:space="preserve">б) Абонент не устранил нарушения, послужившие основанием для приостановления предоставления ему Услуг в течение 6 (шести) месяцев с момента получения уведомления согласно пп. «в» п.14.2 Договора. </w:t>
      </w:r>
    </w:p>
    <w:p w14:paraId="2B8CD61A" w14:textId="77777777" w:rsidR="00D9093E" w:rsidRDefault="00D9093E">
      <w:pPr>
        <w:widowControl w:val="0"/>
        <w:spacing w:after="0" w:line="100" w:lineRule="atLeast"/>
        <w:ind w:left="114" w:right="120"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15.9. В случае, предусмотренном п.7.</w:t>
      </w:r>
      <w:r w:rsidRPr="0051789A">
        <w:rPr>
          <w:rFonts w:ascii="Times New Roman" w:hAnsi="Times New Roman" w:cs="Times New Roman"/>
          <w:color w:val="000000"/>
          <w:sz w:val="18"/>
          <w:szCs w:val="18"/>
        </w:rPr>
        <w:t>7</w:t>
      </w:r>
      <w:r>
        <w:rPr>
          <w:rFonts w:ascii="Times New Roman" w:hAnsi="Times New Roman" w:cs="Times New Roman"/>
          <w:color w:val="000000"/>
          <w:sz w:val="18"/>
          <w:szCs w:val="18"/>
        </w:rPr>
        <w:t xml:space="preserve"> настоящего Договора, действие Договора прекращается с момента возврата Оператором Абоненту полученных авансом денежных средств.</w:t>
      </w:r>
    </w:p>
    <w:p w14:paraId="54FE715F" w14:textId="77777777" w:rsidR="00D9093E" w:rsidRDefault="00D9093E">
      <w:pPr>
        <w:widowControl w:val="0"/>
        <w:spacing w:after="0" w:line="100" w:lineRule="atLeast"/>
        <w:ind w:left="114" w:right="120" w:firstLine="709"/>
        <w:jc w:val="both"/>
        <w:rPr>
          <w:rFonts w:ascii="Times New Roman" w:hAnsi="Times New Roman" w:cs="Times New Roman"/>
          <w:b/>
          <w:bCs/>
          <w:color w:val="000000"/>
          <w:sz w:val="18"/>
          <w:szCs w:val="18"/>
        </w:rPr>
      </w:pPr>
      <w:r>
        <w:rPr>
          <w:rFonts w:ascii="Times New Roman" w:hAnsi="Times New Roman" w:cs="Times New Roman"/>
          <w:color w:val="000000"/>
          <w:sz w:val="18"/>
          <w:szCs w:val="18"/>
        </w:rPr>
        <w:t xml:space="preserve">15.10. </w:t>
      </w:r>
      <w:r>
        <w:rPr>
          <w:rFonts w:ascii="Times New Roman" w:hAnsi="Times New Roman" w:cs="Times New Roman"/>
          <w:b/>
          <w:bCs/>
          <w:color w:val="000000"/>
          <w:sz w:val="18"/>
          <w:szCs w:val="18"/>
        </w:rPr>
        <w:t xml:space="preserve">Абонент обязан вернуть размещенную у него аппаратуру присоединения Оператору в исправном состоянии в сроки в соответствии с п.п. 7.3.1, настоящего Договора, или возместить его стоимость. </w:t>
      </w:r>
    </w:p>
    <w:p w14:paraId="40501FC1" w14:textId="77777777" w:rsidR="00D9093E" w:rsidRDefault="00D9093E">
      <w:pPr>
        <w:widowControl w:val="0"/>
        <w:spacing w:after="0" w:line="100" w:lineRule="atLeast"/>
        <w:ind w:left="114" w:right="120"/>
        <w:jc w:val="both"/>
        <w:rPr>
          <w:rFonts w:ascii="Times New Roman" w:hAnsi="Times New Roman" w:cs="Times New Roman"/>
          <w:color w:val="000000"/>
          <w:sz w:val="18"/>
          <w:szCs w:val="18"/>
        </w:rPr>
      </w:pPr>
      <w:r>
        <w:rPr>
          <w:rFonts w:ascii="Times New Roman" w:hAnsi="Times New Roman" w:cs="Times New Roman"/>
          <w:b/>
          <w:bCs/>
          <w:color w:val="000000"/>
          <w:sz w:val="18"/>
          <w:szCs w:val="18"/>
        </w:rPr>
        <w:tab/>
        <w:t>Конкретная дата проведения работ по демонтажу аппаратуры присоединения определяется по соглашению Сторон. О возврате аппаратуры присоединения стороны составляют Акт.</w:t>
      </w:r>
    </w:p>
    <w:p w14:paraId="5CDF0B93" w14:textId="77777777" w:rsidR="00D9093E" w:rsidRDefault="00D9093E">
      <w:pPr>
        <w:widowControl w:val="0"/>
        <w:spacing w:after="0" w:line="100" w:lineRule="atLeast"/>
        <w:ind w:right="120" w:firstLine="79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15.11. Стороны допускают при подписании документов (договоры, акты, дополнительные </w:t>
      </w:r>
      <w:r w:rsidR="0077591D">
        <w:rPr>
          <w:rFonts w:ascii="Times New Roman" w:hAnsi="Times New Roman" w:cs="Times New Roman"/>
          <w:color w:val="000000"/>
          <w:sz w:val="18"/>
          <w:szCs w:val="18"/>
        </w:rPr>
        <w:t>соглашения, бухгалтерские документы)</w:t>
      </w:r>
      <w:r>
        <w:rPr>
          <w:rFonts w:ascii="Times New Roman" w:hAnsi="Times New Roman" w:cs="Times New Roman"/>
          <w:color w:val="000000"/>
          <w:sz w:val="18"/>
          <w:szCs w:val="18"/>
        </w:rPr>
        <w:t>, в период со дня вступления настоящего Договора в силу и до его расторжения, факсимильное воспроизведение подписей («факсимиле») уполномоченных на заключение сделок лиц с помощью средств механического или иного копирования. Факсимильная подпись имеет такую же силу, как и подлинная подпись уполномоченного лица.</w:t>
      </w:r>
    </w:p>
    <w:p w14:paraId="7F6264B8" w14:textId="77777777" w:rsidR="00F7384A" w:rsidRDefault="00F7384A">
      <w:pPr>
        <w:widowControl w:val="0"/>
        <w:spacing w:after="0" w:line="100" w:lineRule="atLeast"/>
        <w:ind w:right="120" w:firstLine="799"/>
        <w:jc w:val="both"/>
        <w:rPr>
          <w:rFonts w:ascii="Times New Roman" w:hAnsi="Times New Roman" w:cs="Times New Roman"/>
          <w:color w:val="000000"/>
          <w:sz w:val="18"/>
          <w:szCs w:val="18"/>
        </w:rPr>
      </w:pPr>
    </w:p>
    <w:p w14:paraId="44815436" w14:textId="34BF2CAD" w:rsidR="00F7384A" w:rsidRDefault="00F7384A" w:rsidP="00F7384A">
      <w:pPr>
        <w:pStyle w:val="af6"/>
        <w:widowControl w:val="0"/>
        <w:numPr>
          <w:ilvl w:val="0"/>
          <w:numId w:val="6"/>
        </w:numPr>
        <w:spacing w:after="0" w:line="100" w:lineRule="atLeast"/>
        <w:ind w:right="120"/>
        <w:jc w:val="both"/>
        <w:rPr>
          <w:rFonts w:ascii="Times New Roman" w:hAnsi="Times New Roman" w:cs="Times New Roman"/>
          <w:b/>
          <w:bCs/>
          <w:color w:val="000000"/>
          <w:sz w:val="18"/>
          <w:szCs w:val="18"/>
        </w:rPr>
      </w:pPr>
      <w:r w:rsidRPr="00F7384A">
        <w:rPr>
          <w:rFonts w:ascii="Times New Roman" w:hAnsi="Times New Roman" w:cs="Times New Roman"/>
          <w:b/>
          <w:bCs/>
          <w:color w:val="000000"/>
          <w:sz w:val="18"/>
          <w:szCs w:val="18"/>
        </w:rPr>
        <w:t>Электронный документооборот</w:t>
      </w:r>
    </w:p>
    <w:p w14:paraId="25A93063" w14:textId="77777777" w:rsidR="00F7384A" w:rsidRPr="00F7384A" w:rsidRDefault="00F7384A" w:rsidP="00F7384A">
      <w:pPr>
        <w:pStyle w:val="af6"/>
        <w:widowControl w:val="0"/>
        <w:spacing w:after="0" w:line="100" w:lineRule="atLeast"/>
        <w:ind w:right="120"/>
        <w:jc w:val="both"/>
        <w:rPr>
          <w:rFonts w:ascii="Times New Roman" w:hAnsi="Times New Roman" w:cs="Times New Roman"/>
          <w:b/>
          <w:bCs/>
          <w:color w:val="000000"/>
          <w:sz w:val="18"/>
          <w:szCs w:val="18"/>
        </w:rPr>
      </w:pPr>
    </w:p>
    <w:p w14:paraId="0C4CEFB2" w14:textId="2924BF3F" w:rsidR="00F7384A" w:rsidRPr="00F7384A" w:rsidRDefault="00F7384A" w:rsidP="00F7384A">
      <w:pPr>
        <w:pStyle w:val="af6"/>
        <w:widowControl w:val="0"/>
        <w:spacing w:after="0" w:line="100" w:lineRule="atLeast"/>
        <w:ind w:left="0" w:right="120" w:firstLine="85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16.1. </w:t>
      </w:r>
      <w:r w:rsidRPr="00F7384A">
        <w:rPr>
          <w:rFonts w:ascii="Times New Roman" w:hAnsi="Times New Roman" w:cs="Times New Roman"/>
          <w:color w:val="000000"/>
          <w:sz w:val="18"/>
          <w:szCs w:val="18"/>
        </w:rPr>
        <w:t xml:space="preserve">Стороны пришли к соглашению, что обмен документами между сторонами в рамках настоящего Договора может осуществляться в электронном виде посредством действующего оператора системы электронного документооборота (Оператора системы ЭДО), путем подписания документов квалифицированной электронной подписью. Квалифицированная электронная подпись признается действительной до тех пор, пока решением суда не установлено иное. </w:t>
      </w:r>
    </w:p>
    <w:p w14:paraId="7E94456B" w14:textId="2B4FB6E1" w:rsidR="00F7384A" w:rsidRPr="00F7384A" w:rsidRDefault="00F7384A" w:rsidP="00F7384A">
      <w:pPr>
        <w:pStyle w:val="af6"/>
        <w:widowControl w:val="0"/>
        <w:spacing w:after="0" w:line="100" w:lineRule="atLeast"/>
        <w:ind w:left="0" w:right="120" w:firstLine="85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16.2. </w:t>
      </w:r>
      <w:r w:rsidRPr="00F7384A">
        <w:rPr>
          <w:rFonts w:ascii="Times New Roman" w:hAnsi="Times New Roman" w:cs="Times New Roman"/>
          <w:color w:val="000000"/>
          <w:sz w:val="18"/>
          <w:szCs w:val="18"/>
        </w:rPr>
        <w:t>Стороны договорились, что в рамках данного договора могут обмениваться как документами, составленными по установленным ФНС форматам (формализованными документами), так и документами, составленными не по формату, установленному ФНС России (неформализованными документами). При этом, если для определённого вида документа установлен формат ФНС России, то обмен осуществляется только по формату, установленному ФНС России.</w:t>
      </w:r>
    </w:p>
    <w:p w14:paraId="19381E32" w14:textId="789FEF0B" w:rsidR="00F7384A" w:rsidRPr="00F7384A" w:rsidRDefault="00F7384A" w:rsidP="00F7384A">
      <w:pPr>
        <w:pStyle w:val="af6"/>
        <w:widowControl w:val="0"/>
        <w:spacing w:after="0" w:line="100" w:lineRule="atLeast"/>
        <w:ind w:left="0" w:right="120" w:firstLine="85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16.3. </w:t>
      </w:r>
      <w:r w:rsidRPr="00F7384A">
        <w:rPr>
          <w:rFonts w:ascii="Times New Roman" w:hAnsi="Times New Roman" w:cs="Times New Roman"/>
          <w:color w:val="000000"/>
          <w:sz w:val="18"/>
          <w:szCs w:val="18"/>
        </w:rPr>
        <w:t>Электронный обмен документами будет осуществляться сторонами в соответствии с действующим законодательством РФ., в т.ч. Гражданским кодексом РФ, Налоговым Кодексом РФ, Федеральным законом от 06.04.2011 г. № 63-ФЗ «Об электронной подписи» и иными нормативно-правовыми актами.</w:t>
      </w:r>
    </w:p>
    <w:p w14:paraId="18EB359D" w14:textId="57A88EBF" w:rsidR="00F7384A" w:rsidRPr="00F7384A" w:rsidRDefault="00F7384A" w:rsidP="00F7384A">
      <w:pPr>
        <w:pStyle w:val="af6"/>
        <w:widowControl w:val="0"/>
        <w:spacing w:after="0" w:line="100" w:lineRule="atLeast"/>
        <w:ind w:left="0" w:right="120" w:firstLine="85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16.4. </w:t>
      </w:r>
      <w:r w:rsidRPr="00F7384A">
        <w:rPr>
          <w:rFonts w:ascii="Times New Roman" w:hAnsi="Times New Roman" w:cs="Times New Roman"/>
          <w:color w:val="000000"/>
          <w:sz w:val="18"/>
          <w:szCs w:val="18"/>
        </w:rPr>
        <w:t>Любая из сторон может в любой момент отказаться от участия в электронном документообороте, направив уведомление об этом другой стороне, через своего Оператора системы ЭДО, за 30 (тридцать) календарных дней до прекращения использования электронного документооборота.</w:t>
      </w:r>
    </w:p>
    <w:p w14:paraId="5F79564B" w14:textId="3EAA231C" w:rsidR="00D122DB" w:rsidRDefault="00F7384A" w:rsidP="00D122DB">
      <w:pPr>
        <w:pStyle w:val="af6"/>
        <w:widowControl w:val="0"/>
        <w:spacing w:after="0" w:line="100" w:lineRule="atLeast"/>
        <w:ind w:left="0" w:right="120" w:firstLine="85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16.5. </w:t>
      </w:r>
      <w:r w:rsidRPr="00F7384A">
        <w:rPr>
          <w:rFonts w:ascii="Times New Roman" w:hAnsi="Times New Roman" w:cs="Times New Roman"/>
          <w:color w:val="000000"/>
          <w:sz w:val="18"/>
          <w:szCs w:val="18"/>
        </w:rPr>
        <w:t>В случае подписания Договора с помощью электронной подписи от каждой из Сторон, стороны договорились признать его равнозначным договору, подписанному в бумажном виде.</w:t>
      </w:r>
    </w:p>
    <w:p w14:paraId="274BBB9C" w14:textId="77777777" w:rsidR="008F339B" w:rsidRDefault="008F339B" w:rsidP="00D122DB">
      <w:pPr>
        <w:pStyle w:val="af6"/>
        <w:widowControl w:val="0"/>
        <w:spacing w:after="0" w:line="100" w:lineRule="atLeast"/>
        <w:ind w:left="0" w:right="120" w:firstLine="851"/>
        <w:jc w:val="both"/>
        <w:rPr>
          <w:rFonts w:ascii="Times New Roman" w:hAnsi="Times New Roman" w:cs="Times New Roman"/>
          <w:color w:val="000000"/>
          <w:sz w:val="18"/>
          <w:szCs w:val="18"/>
        </w:rPr>
      </w:pPr>
    </w:p>
    <w:p w14:paraId="1EB84BCB" w14:textId="7F72F695" w:rsidR="008F339B" w:rsidRDefault="004717DC" w:rsidP="008F339B">
      <w:pPr>
        <w:pStyle w:val="af6"/>
        <w:widowControl w:val="0"/>
        <w:numPr>
          <w:ilvl w:val="0"/>
          <w:numId w:val="6"/>
        </w:numPr>
        <w:spacing w:after="0" w:line="100" w:lineRule="atLeast"/>
        <w:ind w:right="120"/>
        <w:jc w:val="both"/>
        <w:rPr>
          <w:rFonts w:ascii="Times New Roman" w:hAnsi="Times New Roman" w:cs="Times New Roman"/>
          <w:b/>
          <w:bCs/>
          <w:color w:val="000000"/>
          <w:sz w:val="18"/>
          <w:szCs w:val="18"/>
        </w:rPr>
      </w:pPr>
      <w:r w:rsidRPr="004717DC">
        <w:rPr>
          <w:rFonts w:ascii="Times New Roman" w:hAnsi="Times New Roman" w:cs="Times New Roman"/>
          <w:b/>
          <w:bCs/>
          <w:color w:val="000000"/>
          <w:sz w:val="18"/>
          <w:szCs w:val="18"/>
        </w:rPr>
        <w:t>Персональные данные</w:t>
      </w:r>
    </w:p>
    <w:p w14:paraId="41C0FC8F" w14:textId="77777777" w:rsidR="004717DC" w:rsidRDefault="004717DC" w:rsidP="004717DC">
      <w:pPr>
        <w:widowControl w:val="0"/>
        <w:spacing w:after="0" w:line="100" w:lineRule="atLeast"/>
        <w:ind w:right="120"/>
        <w:jc w:val="both"/>
        <w:rPr>
          <w:rFonts w:ascii="Times New Roman" w:hAnsi="Times New Roman" w:cs="Times New Roman"/>
          <w:b/>
          <w:bCs/>
          <w:color w:val="000000"/>
          <w:sz w:val="18"/>
          <w:szCs w:val="18"/>
        </w:rPr>
      </w:pPr>
    </w:p>
    <w:p w14:paraId="263DD716" w14:textId="1F957457" w:rsidR="004717DC" w:rsidRPr="004717DC" w:rsidRDefault="004717DC" w:rsidP="00123B32">
      <w:pPr>
        <w:spacing w:after="0" w:line="240" w:lineRule="auto"/>
        <w:ind w:firstLine="851"/>
        <w:contextualSpacing/>
        <w:jc w:val="both"/>
        <w:rPr>
          <w:rFonts w:ascii="Times New Roman" w:hAnsi="Times New Roman" w:cs="Times New Roman"/>
          <w:sz w:val="18"/>
          <w:szCs w:val="18"/>
        </w:rPr>
      </w:pPr>
      <w:r>
        <w:rPr>
          <w:rFonts w:ascii="Times New Roman" w:hAnsi="Times New Roman" w:cs="Times New Roman"/>
          <w:sz w:val="18"/>
          <w:szCs w:val="18"/>
        </w:rPr>
        <w:t>17</w:t>
      </w:r>
      <w:r w:rsidRPr="004717DC">
        <w:rPr>
          <w:rFonts w:ascii="Times New Roman" w:hAnsi="Times New Roman" w:cs="Times New Roman"/>
          <w:sz w:val="18"/>
          <w:szCs w:val="18"/>
        </w:rPr>
        <w:t xml:space="preserve">.1. В соответствии со ст. 6. Федерального закона «О персональных данных» </w:t>
      </w:r>
      <w:r>
        <w:rPr>
          <w:rFonts w:ascii="Times New Roman" w:hAnsi="Times New Roman" w:cs="Times New Roman"/>
          <w:sz w:val="18"/>
          <w:szCs w:val="18"/>
        </w:rPr>
        <w:t>Абонент</w:t>
      </w:r>
      <w:r w:rsidRPr="004717DC">
        <w:rPr>
          <w:rFonts w:ascii="Times New Roman" w:hAnsi="Times New Roman" w:cs="Times New Roman"/>
          <w:sz w:val="18"/>
          <w:szCs w:val="18"/>
        </w:rPr>
        <w:t xml:space="preserve"> в целях предоставления услуг </w:t>
      </w:r>
      <w:r>
        <w:rPr>
          <w:rFonts w:ascii="Times New Roman" w:hAnsi="Times New Roman" w:cs="Times New Roman"/>
          <w:sz w:val="18"/>
          <w:szCs w:val="18"/>
        </w:rPr>
        <w:t>Оператором</w:t>
      </w:r>
      <w:r w:rsidRPr="004717DC">
        <w:rPr>
          <w:rFonts w:ascii="Times New Roman" w:hAnsi="Times New Roman" w:cs="Times New Roman"/>
          <w:sz w:val="18"/>
          <w:szCs w:val="18"/>
        </w:rPr>
        <w:t xml:space="preserve">, а также в целях соблюдения действующего законодательства дает поручение на обработку персональных данных лиц, которым </w:t>
      </w:r>
      <w:r>
        <w:rPr>
          <w:rFonts w:ascii="Times New Roman" w:hAnsi="Times New Roman" w:cs="Times New Roman"/>
          <w:sz w:val="18"/>
          <w:szCs w:val="18"/>
        </w:rPr>
        <w:t>Абонент</w:t>
      </w:r>
      <w:r w:rsidRPr="004717DC">
        <w:rPr>
          <w:rFonts w:ascii="Times New Roman" w:hAnsi="Times New Roman" w:cs="Times New Roman"/>
          <w:sz w:val="18"/>
          <w:szCs w:val="18"/>
        </w:rPr>
        <w:t xml:space="preserve"> предоставляет право </w:t>
      </w:r>
      <w:r>
        <w:rPr>
          <w:rFonts w:ascii="Times New Roman" w:hAnsi="Times New Roman" w:cs="Times New Roman"/>
          <w:sz w:val="18"/>
          <w:szCs w:val="18"/>
        </w:rPr>
        <w:t>пользования услугой Оператора</w:t>
      </w:r>
      <w:r w:rsidRPr="004717DC">
        <w:rPr>
          <w:rFonts w:ascii="Times New Roman" w:hAnsi="Times New Roman" w:cs="Times New Roman"/>
          <w:sz w:val="18"/>
          <w:szCs w:val="18"/>
        </w:rPr>
        <w:t xml:space="preserve">.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p>
    <w:p w14:paraId="2D7135D1" w14:textId="628B4857" w:rsidR="004717DC" w:rsidRPr="004717DC" w:rsidRDefault="00193DD5" w:rsidP="00123B32">
      <w:pPr>
        <w:spacing w:after="0" w:line="240" w:lineRule="auto"/>
        <w:ind w:firstLine="851"/>
        <w:contextualSpacing/>
        <w:jc w:val="both"/>
        <w:rPr>
          <w:rFonts w:ascii="Times New Roman" w:hAnsi="Times New Roman" w:cs="Times New Roman"/>
          <w:sz w:val="18"/>
          <w:szCs w:val="18"/>
        </w:rPr>
      </w:pPr>
      <w:r>
        <w:rPr>
          <w:rFonts w:ascii="Times New Roman" w:hAnsi="Times New Roman" w:cs="Times New Roman"/>
          <w:sz w:val="18"/>
          <w:szCs w:val="18"/>
        </w:rPr>
        <w:t>17</w:t>
      </w:r>
      <w:r w:rsidR="004717DC" w:rsidRPr="004717DC">
        <w:rPr>
          <w:rFonts w:ascii="Times New Roman" w:hAnsi="Times New Roman" w:cs="Times New Roman"/>
          <w:sz w:val="18"/>
          <w:szCs w:val="18"/>
        </w:rPr>
        <w:t xml:space="preserve">.2. На период с момента заключения договора и до прекращения обязательств Сторон по договору, а также до истечения сроков хранения персональных данных, установленных законодательством, </w:t>
      </w:r>
      <w:r w:rsidR="004717DC">
        <w:rPr>
          <w:rFonts w:ascii="Times New Roman" w:hAnsi="Times New Roman" w:cs="Times New Roman"/>
          <w:sz w:val="18"/>
          <w:szCs w:val="18"/>
        </w:rPr>
        <w:t>Абонент</w:t>
      </w:r>
      <w:r w:rsidR="004717DC" w:rsidRPr="004717DC">
        <w:rPr>
          <w:rFonts w:ascii="Times New Roman" w:hAnsi="Times New Roman" w:cs="Times New Roman"/>
          <w:sz w:val="18"/>
          <w:szCs w:val="18"/>
        </w:rPr>
        <w:t xml:space="preserve"> поручает обработку персональных данных </w:t>
      </w:r>
      <w:r w:rsidR="004717DC">
        <w:rPr>
          <w:rFonts w:ascii="Times New Roman" w:hAnsi="Times New Roman" w:cs="Times New Roman"/>
          <w:sz w:val="18"/>
          <w:szCs w:val="18"/>
        </w:rPr>
        <w:t>Оператору</w:t>
      </w:r>
      <w:r w:rsidR="004717DC" w:rsidRPr="004717DC">
        <w:rPr>
          <w:rFonts w:ascii="Times New Roman" w:hAnsi="Times New Roman" w:cs="Times New Roman"/>
          <w:sz w:val="18"/>
          <w:szCs w:val="18"/>
        </w:rPr>
        <w:t xml:space="preserve">, в том числе путем передачи (распространения, предоставления, доступа) и дальнейшего перепоручения </w:t>
      </w:r>
      <w:r w:rsidR="004717DC">
        <w:rPr>
          <w:rFonts w:ascii="Times New Roman" w:hAnsi="Times New Roman" w:cs="Times New Roman"/>
          <w:sz w:val="18"/>
          <w:szCs w:val="18"/>
        </w:rPr>
        <w:t>Оператором</w:t>
      </w:r>
      <w:r w:rsidR="004717DC" w:rsidRPr="004717DC">
        <w:rPr>
          <w:rFonts w:ascii="Times New Roman" w:hAnsi="Times New Roman" w:cs="Times New Roman"/>
          <w:sz w:val="18"/>
          <w:szCs w:val="18"/>
        </w:rPr>
        <w:t xml:space="preserve"> третьим лицам обработки персональных данных, доступ к которым </w:t>
      </w:r>
      <w:r w:rsidR="004717DC">
        <w:rPr>
          <w:rFonts w:ascii="Times New Roman" w:hAnsi="Times New Roman" w:cs="Times New Roman"/>
          <w:sz w:val="18"/>
          <w:szCs w:val="18"/>
        </w:rPr>
        <w:t>Абонент</w:t>
      </w:r>
      <w:r w:rsidR="004717DC" w:rsidRPr="004717DC">
        <w:rPr>
          <w:rFonts w:ascii="Times New Roman" w:hAnsi="Times New Roman" w:cs="Times New Roman"/>
          <w:sz w:val="18"/>
          <w:szCs w:val="18"/>
        </w:rPr>
        <w:t xml:space="preserve"> предоставил</w:t>
      </w:r>
      <w:r>
        <w:rPr>
          <w:rFonts w:ascii="Times New Roman" w:hAnsi="Times New Roman" w:cs="Times New Roman"/>
          <w:sz w:val="18"/>
          <w:szCs w:val="18"/>
        </w:rPr>
        <w:t xml:space="preserve"> Оператору</w:t>
      </w:r>
      <w:r w:rsidR="004717DC" w:rsidRPr="004717DC">
        <w:rPr>
          <w:rFonts w:ascii="Times New Roman" w:hAnsi="Times New Roman" w:cs="Times New Roman"/>
          <w:sz w:val="18"/>
          <w:szCs w:val="18"/>
        </w:rPr>
        <w:t xml:space="preserve"> в ходе исполнения настоящего Договора.  Предусмотренное настоящим разделом </w:t>
      </w:r>
      <w:r>
        <w:rPr>
          <w:rFonts w:ascii="Times New Roman" w:hAnsi="Times New Roman" w:cs="Times New Roman"/>
          <w:sz w:val="18"/>
          <w:szCs w:val="18"/>
        </w:rPr>
        <w:t>17</w:t>
      </w:r>
      <w:r w:rsidR="004717DC" w:rsidRPr="004717DC">
        <w:rPr>
          <w:rFonts w:ascii="Times New Roman" w:hAnsi="Times New Roman" w:cs="Times New Roman"/>
          <w:sz w:val="18"/>
          <w:szCs w:val="18"/>
        </w:rPr>
        <w:t xml:space="preserve"> поручение распространяется на случаи, когда необходимость его получения предусмотрена действующими нормативно-правовыми актами. Обработка персональных данных осуществляется в целях исполнения Договора, в том числе для целей оказания технического обслуживания, сервисного и справочно-информационного обслуживания </w:t>
      </w:r>
      <w:r w:rsidR="004717DC">
        <w:rPr>
          <w:rFonts w:ascii="Times New Roman" w:hAnsi="Times New Roman" w:cs="Times New Roman"/>
          <w:sz w:val="18"/>
          <w:szCs w:val="18"/>
        </w:rPr>
        <w:t>Абонент</w:t>
      </w:r>
      <w:r w:rsidR="004717DC" w:rsidRPr="004717DC">
        <w:rPr>
          <w:rFonts w:ascii="Times New Roman" w:hAnsi="Times New Roman" w:cs="Times New Roman"/>
          <w:sz w:val="18"/>
          <w:szCs w:val="18"/>
        </w:rPr>
        <w:t>а и/или Абонента, в т.ч. включения в данные для информационно-справочного обслуживания,</w:t>
      </w:r>
      <w:r>
        <w:rPr>
          <w:rFonts w:ascii="Times New Roman" w:hAnsi="Times New Roman" w:cs="Times New Roman"/>
          <w:sz w:val="18"/>
          <w:szCs w:val="18"/>
        </w:rPr>
        <w:t xml:space="preserve"> </w:t>
      </w:r>
      <w:r w:rsidR="004717DC" w:rsidRPr="004717DC">
        <w:rPr>
          <w:rFonts w:ascii="Times New Roman" w:hAnsi="Times New Roman" w:cs="Times New Roman"/>
          <w:sz w:val="18"/>
          <w:szCs w:val="18"/>
        </w:rPr>
        <w:t xml:space="preserve">оказания </w:t>
      </w:r>
      <w:r>
        <w:rPr>
          <w:rFonts w:ascii="Times New Roman" w:hAnsi="Times New Roman" w:cs="Times New Roman"/>
          <w:sz w:val="18"/>
          <w:szCs w:val="18"/>
        </w:rPr>
        <w:t>Оператору</w:t>
      </w:r>
      <w:r w:rsidR="004717DC" w:rsidRPr="004717DC">
        <w:rPr>
          <w:rFonts w:ascii="Times New Roman" w:hAnsi="Times New Roman" w:cs="Times New Roman"/>
          <w:sz w:val="18"/>
          <w:szCs w:val="18"/>
        </w:rPr>
        <w:t xml:space="preserve"> услуг, хранения договорной документации, в иных целях, неразрывно связанных с исполнением договора, а также для соблюдения </w:t>
      </w:r>
      <w:r>
        <w:rPr>
          <w:rFonts w:ascii="Times New Roman" w:hAnsi="Times New Roman" w:cs="Times New Roman"/>
          <w:sz w:val="18"/>
          <w:szCs w:val="18"/>
        </w:rPr>
        <w:t>Оператором</w:t>
      </w:r>
      <w:r w:rsidR="004717DC" w:rsidRPr="004717DC">
        <w:rPr>
          <w:rFonts w:ascii="Times New Roman" w:hAnsi="Times New Roman" w:cs="Times New Roman"/>
          <w:sz w:val="18"/>
          <w:szCs w:val="18"/>
        </w:rPr>
        <w:t xml:space="preserve"> требований действующего законодательства. </w:t>
      </w:r>
    </w:p>
    <w:p w14:paraId="6B2A700F" w14:textId="703EB54F" w:rsidR="004717DC" w:rsidRPr="004717DC" w:rsidRDefault="00123B32" w:rsidP="00123B32">
      <w:pPr>
        <w:spacing w:after="0" w:line="240" w:lineRule="auto"/>
        <w:ind w:firstLine="851"/>
        <w:contextualSpacing/>
        <w:jc w:val="both"/>
        <w:rPr>
          <w:rFonts w:ascii="Times New Roman" w:hAnsi="Times New Roman" w:cs="Times New Roman"/>
          <w:sz w:val="18"/>
          <w:szCs w:val="18"/>
        </w:rPr>
      </w:pPr>
      <w:r>
        <w:rPr>
          <w:rFonts w:ascii="Times New Roman" w:hAnsi="Times New Roman" w:cs="Times New Roman"/>
          <w:sz w:val="18"/>
          <w:szCs w:val="18"/>
        </w:rPr>
        <w:t>17</w:t>
      </w:r>
      <w:r w:rsidR="004717DC" w:rsidRPr="004717DC">
        <w:rPr>
          <w:rFonts w:ascii="Times New Roman" w:hAnsi="Times New Roman" w:cs="Times New Roman"/>
          <w:sz w:val="18"/>
          <w:szCs w:val="18"/>
        </w:rPr>
        <w:t xml:space="preserve">.3. </w:t>
      </w:r>
      <w:r w:rsidR="004717DC">
        <w:rPr>
          <w:rFonts w:ascii="Times New Roman" w:hAnsi="Times New Roman" w:cs="Times New Roman"/>
          <w:sz w:val="18"/>
          <w:szCs w:val="18"/>
        </w:rPr>
        <w:t>Абонент</w:t>
      </w:r>
      <w:r w:rsidR="004717DC" w:rsidRPr="004717DC">
        <w:rPr>
          <w:rFonts w:ascii="Times New Roman" w:hAnsi="Times New Roman" w:cs="Times New Roman"/>
          <w:sz w:val="18"/>
          <w:szCs w:val="18"/>
        </w:rPr>
        <w:t xml:space="preserve"> поручает </w:t>
      </w:r>
      <w:r w:rsidR="00193DD5">
        <w:rPr>
          <w:rFonts w:ascii="Times New Roman" w:hAnsi="Times New Roman" w:cs="Times New Roman"/>
          <w:sz w:val="18"/>
          <w:szCs w:val="18"/>
        </w:rPr>
        <w:t>Оператору</w:t>
      </w:r>
      <w:r w:rsidR="004717DC" w:rsidRPr="004717DC">
        <w:rPr>
          <w:rFonts w:ascii="Times New Roman" w:hAnsi="Times New Roman" w:cs="Times New Roman"/>
          <w:sz w:val="18"/>
          <w:szCs w:val="18"/>
        </w:rPr>
        <w:t xml:space="preserve"> обработку персональных данных с использованием средств автоматизации или без использования таких средств путем осуществления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персональных данных. Обработка персональных данных осуществляется </w:t>
      </w:r>
      <w:r w:rsidR="00193DD5">
        <w:rPr>
          <w:rFonts w:ascii="Times New Roman" w:hAnsi="Times New Roman" w:cs="Times New Roman"/>
          <w:sz w:val="18"/>
          <w:szCs w:val="18"/>
        </w:rPr>
        <w:t>Оператором</w:t>
      </w:r>
      <w:r w:rsidR="004717DC" w:rsidRPr="004717DC">
        <w:rPr>
          <w:rFonts w:ascii="Times New Roman" w:hAnsi="Times New Roman" w:cs="Times New Roman"/>
          <w:sz w:val="18"/>
          <w:szCs w:val="18"/>
        </w:rPr>
        <w:t xml:space="preserve"> до отзыва </w:t>
      </w:r>
      <w:r w:rsidR="004717DC">
        <w:rPr>
          <w:rFonts w:ascii="Times New Roman" w:hAnsi="Times New Roman" w:cs="Times New Roman"/>
          <w:sz w:val="18"/>
          <w:szCs w:val="18"/>
        </w:rPr>
        <w:t>Абонент</w:t>
      </w:r>
      <w:r w:rsidR="004717DC" w:rsidRPr="004717DC">
        <w:rPr>
          <w:rFonts w:ascii="Times New Roman" w:hAnsi="Times New Roman" w:cs="Times New Roman"/>
          <w:sz w:val="18"/>
          <w:szCs w:val="18"/>
        </w:rPr>
        <w:t xml:space="preserve">ом поручения на обработку персональных данных или до истечения иных сроков хранения персональных данных, установленных законодательством РФ. </w:t>
      </w:r>
    </w:p>
    <w:p w14:paraId="5619E72F" w14:textId="7AE07D4C" w:rsidR="004717DC" w:rsidRPr="004717DC" w:rsidRDefault="00123B32" w:rsidP="00123B32">
      <w:pPr>
        <w:spacing w:after="0" w:line="240" w:lineRule="auto"/>
        <w:ind w:firstLine="851"/>
        <w:contextualSpacing/>
        <w:jc w:val="both"/>
        <w:rPr>
          <w:rFonts w:ascii="Times New Roman" w:hAnsi="Times New Roman" w:cs="Times New Roman"/>
          <w:sz w:val="18"/>
          <w:szCs w:val="18"/>
        </w:rPr>
      </w:pPr>
      <w:r>
        <w:rPr>
          <w:rFonts w:ascii="Times New Roman" w:hAnsi="Times New Roman" w:cs="Times New Roman"/>
          <w:sz w:val="18"/>
          <w:szCs w:val="18"/>
        </w:rPr>
        <w:t>17</w:t>
      </w:r>
      <w:r w:rsidR="004717DC" w:rsidRPr="004717DC">
        <w:rPr>
          <w:rFonts w:ascii="Times New Roman" w:hAnsi="Times New Roman" w:cs="Times New Roman"/>
          <w:sz w:val="18"/>
          <w:szCs w:val="18"/>
        </w:rPr>
        <w:t xml:space="preserve">.4. В рамках поручения </w:t>
      </w:r>
      <w:r w:rsidR="004717DC">
        <w:rPr>
          <w:rFonts w:ascii="Times New Roman" w:hAnsi="Times New Roman" w:cs="Times New Roman"/>
          <w:sz w:val="18"/>
          <w:szCs w:val="18"/>
        </w:rPr>
        <w:t>Оператор</w:t>
      </w:r>
      <w:r w:rsidR="004717DC" w:rsidRPr="004717DC">
        <w:rPr>
          <w:rFonts w:ascii="Times New Roman" w:hAnsi="Times New Roman" w:cs="Times New Roman"/>
          <w:sz w:val="18"/>
          <w:szCs w:val="18"/>
        </w:rPr>
        <w:t xml:space="preserve"> обязуется обеспечивать конфиденциальность персональных данных и безопасность персональных данных при их обработке, а также выполнять требования по защите персональных данных, в соответствии со статьей 19 Федерального закона от 27.07.2006 №152-ФЗ в частности: принимать установленные законодательством РФ необходимые правовые, организационные и технические меры защиты персональных данных субъектов персональных данных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 субъектов персональных данных. </w:t>
      </w:r>
    </w:p>
    <w:p w14:paraId="3AC6DA1B" w14:textId="2073FCF6" w:rsidR="004717DC" w:rsidRPr="004717DC" w:rsidRDefault="00123B32" w:rsidP="00123B32">
      <w:pPr>
        <w:spacing w:after="0" w:line="240" w:lineRule="auto"/>
        <w:ind w:firstLine="851"/>
        <w:contextualSpacing/>
        <w:jc w:val="both"/>
        <w:rPr>
          <w:rFonts w:ascii="Times New Roman" w:hAnsi="Times New Roman" w:cs="Times New Roman"/>
          <w:sz w:val="18"/>
          <w:szCs w:val="18"/>
        </w:rPr>
      </w:pPr>
      <w:r>
        <w:rPr>
          <w:rFonts w:ascii="Times New Roman" w:hAnsi="Times New Roman" w:cs="Times New Roman"/>
          <w:sz w:val="18"/>
          <w:szCs w:val="18"/>
        </w:rPr>
        <w:lastRenderedPageBreak/>
        <w:t>17</w:t>
      </w:r>
      <w:r w:rsidR="004717DC" w:rsidRPr="004717DC">
        <w:rPr>
          <w:rFonts w:ascii="Times New Roman" w:hAnsi="Times New Roman" w:cs="Times New Roman"/>
          <w:sz w:val="18"/>
          <w:szCs w:val="18"/>
        </w:rPr>
        <w:t xml:space="preserve">.5. </w:t>
      </w:r>
      <w:r w:rsidR="004717DC">
        <w:rPr>
          <w:rFonts w:ascii="Times New Roman" w:hAnsi="Times New Roman" w:cs="Times New Roman"/>
          <w:sz w:val="18"/>
          <w:szCs w:val="18"/>
        </w:rPr>
        <w:t>Абонент</w:t>
      </w:r>
      <w:r w:rsidR="004717DC" w:rsidRPr="004717DC">
        <w:rPr>
          <w:rFonts w:ascii="Times New Roman" w:hAnsi="Times New Roman" w:cs="Times New Roman"/>
          <w:sz w:val="18"/>
          <w:szCs w:val="18"/>
        </w:rPr>
        <w:t xml:space="preserve"> гарантирует </w:t>
      </w:r>
      <w:r w:rsidR="00193DD5">
        <w:rPr>
          <w:rFonts w:ascii="Times New Roman" w:hAnsi="Times New Roman" w:cs="Times New Roman"/>
          <w:sz w:val="18"/>
          <w:szCs w:val="18"/>
        </w:rPr>
        <w:t>Оператору</w:t>
      </w:r>
      <w:r w:rsidR="004717DC" w:rsidRPr="004717DC">
        <w:rPr>
          <w:rFonts w:ascii="Times New Roman" w:hAnsi="Times New Roman" w:cs="Times New Roman"/>
          <w:sz w:val="18"/>
          <w:szCs w:val="18"/>
        </w:rPr>
        <w:t xml:space="preserve">, что им получены все необходимые в силу закона согласия лиц, в отношении которых </w:t>
      </w:r>
      <w:r w:rsidR="004717DC">
        <w:rPr>
          <w:rFonts w:ascii="Times New Roman" w:hAnsi="Times New Roman" w:cs="Times New Roman"/>
          <w:sz w:val="18"/>
          <w:szCs w:val="18"/>
        </w:rPr>
        <w:t>Абонент</w:t>
      </w:r>
      <w:r w:rsidR="004717DC" w:rsidRPr="004717DC">
        <w:rPr>
          <w:rFonts w:ascii="Times New Roman" w:hAnsi="Times New Roman" w:cs="Times New Roman"/>
          <w:sz w:val="18"/>
          <w:szCs w:val="18"/>
        </w:rPr>
        <w:t xml:space="preserve"> поручает обработку персональных данных </w:t>
      </w:r>
      <w:r w:rsidR="00193DD5">
        <w:rPr>
          <w:rFonts w:ascii="Times New Roman" w:hAnsi="Times New Roman" w:cs="Times New Roman"/>
          <w:sz w:val="18"/>
          <w:szCs w:val="18"/>
        </w:rPr>
        <w:t>Оператору</w:t>
      </w:r>
      <w:r w:rsidR="004717DC" w:rsidRPr="004717DC">
        <w:rPr>
          <w:rFonts w:ascii="Times New Roman" w:hAnsi="Times New Roman" w:cs="Times New Roman"/>
          <w:sz w:val="18"/>
          <w:szCs w:val="18"/>
        </w:rPr>
        <w:t xml:space="preserve">. В случае нарушения данной гарантии, </w:t>
      </w:r>
      <w:r w:rsidR="004717DC">
        <w:rPr>
          <w:rFonts w:ascii="Times New Roman" w:hAnsi="Times New Roman" w:cs="Times New Roman"/>
          <w:sz w:val="18"/>
          <w:szCs w:val="18"/>
        </w:rPr>
        <w:t>Абонент</w:t>
      </w:r>
      <w:r w:rsidR="004717DC" w:rsidRPr="004717DC">
        <w:rPr>
          <w:rFonts w:ascii="Times New Roman" w:hAnsi="Times New Roman" w:cs="Times New Roman"/>
          <w:sz w:val="18"/>
          <w:szCs w:val="18"/>
        </w:rPr>
        <w:t xml:space="preserve"> компенсирует </w:t>
      </w:r>
      <w:r w:rsidR="00193DD5">
        <w:rPr>
          <w:rFonts w:ascii="Times New Roman" w:hAnsi="Times New Roman" w:cs="Times New Roman"/>
          <w:sz w:val="18"/>
          <w:szCs w:val="18"/>
        </w:rPr>
        <w:t>Оператору</w:t>
      </w:r>
      <w:r w:rsidR="004717DC" w:rsidRPr="004717DC">
        <w:rPr>
          <w:rFonts w:ascii="Times New Roman" w:hAnsi="Times New Roman" w:cs="Times New Roman"/>
          <w:sz w:val="18"/>
          <w:szCs w:val="18"/>
        </w:rPr>
        <w:t xml:space="preserve"> все понесенные ею убытки.</w:t>
      </w:r>
    </w:p>
    <w:p w14:paraId="49A6FCD2" w14:textId="77777777" w:rsidR="004717DC" w:rsidRPr="004717DC" w:rsidRDefault="004717DC" w:rsidP="004717DC">
      <w:pPr>
        <w:widowControl w:val="0"/>
        <w:spacing w:after="0" w:line="100" w:lineRule="atLeast"/>
        <w:ind w:right="120"/>
        <w:jc w:val="both"/>
        <w:rPr>
          <w:rFonts w:ascii="Times New Roman" w:hAnsi="Times New Roman" w:cs="Times New Roman"/>
          <w:b/>
          <w:bCs/>
          <w:color w:val="000000"/>
          <w:sz w:val="18"/>
          <w:szCs w:val="18"/>
        </w:rPr>
      </w:pPr>
    </w:p>
    <w:p w14:paraId="73CBE5C9" w14:textId="77777777" w:rsidR="00D9093E" w:rsidRDefault="00D9093E" w:rsidP="00F7384A">
      <w:pPr>
        <w:widowControl w:val="0"/>
        <w:spacing w:after="0" w:line="100" w:lineRule="atLeast"/>
        <w:ind w:right="120" w:firstLine="851"/>
        <w:jc w:val="both"/>
        <w:rPr>
          <w:rFonts w:ascii="Times New Roman" w:hAnsi="Times New Roman" w:cs="Times New Roman"/>
          <w:color w:val="000000"/>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2375"/>
        <w:gridCol w:w="7684"/>
      </w:tblGrid>
      <w:tr w:rsidR="00D9093E" w14:paraId="0F823BE5" w14:textId="77777777" w:rsidTr="00EF664B">
        <w:trPr>
          <w:trHeight w:val="406"/>
        </w:trPr>
        <w:tc>
          <w:tcPr>
            <w:tcW w:w="2375" w:type="dxa"/>
            <w:shd w:val="clear" w:color="auto" w:fill="FFFFFF"/>
          </w:tcPr>
          <w:p w14:paraId="703B329F" w14:textId="42EC8036" w:rsidR="00D9093E" w:rsidRDefault="00D9093E">
            <w:pPr>
              <w:keepNext/>
              <w:keepLines/>
              <w:widowControl w:val="0"/>
              <w:spacing w:after="0" w:line="100" w:lineRule="atLeast"/>
              <w:ind w:left="468" w:right="106"/>
              <w:jc w:val="both"/>
            </w:pPr>
            <w:r>
              <w:rPr>
                <w:rFonts w:ascii="Times New Roman" w:hAnsi="Times New Roman" w:cs="Times New Roman"/>
                <w:b/>
                <w:sz w:val="18"/>
                <w:szCs w:val="18"/>
              </w:rPr>
              <w:t>1</w:t>
            </w:r>
            <w:r w:rsidR="00193DD5">
              <w:rPr>
                <w:rFonts w:ascii="Times New Roman" w:hAnsi="Times New Roman" w:cs="Times New Roman"/>
                <w:b/>
                <w:sz w:val="18"/>
                <w:szCs w:val="18"/>
              </w:rPr>
              <w:t>8</w:t>
            </w:r>
            <w:r>
              <w:rPr>
                <w:rFonts w:ascii="Times New Roman" w:hAnsi="Times New Roman" w:cs="Times New Roman"/>
                <w:b/>
                <w:sz w:val="18"/>
                <w:szCs w:val="18"/>
              </w:rPr>
              <w:t>. Контактная информация Оператора</w:t>
            </w:r>
          </w:p>
        </w:tc>
        <w:tc>
          <w:tcPr>
            <w:tcW w:w="7684" w:type="dxa"/>
          </w:tcPr>
          <w:p w14:paraId="2A11FF77" w14:textId="77777777" w:rsidR="00D9093E" w:rsidRDefault="00D9093E">
            <w:pPr>
              <w:snapToGrid w:val="0"/>
            </w:pPr>
          </w:p>
        </w:tc>
      </w:tr>
      <w:tr w:rsidR="00D9093E" w14:paraId="1145CB5E" w14:textId="77777777" w:rsidTr="00EF664B">
        <w:trPr>
          <w:trHeight w:val="505"/>
        </w:trPr>
        <w:tc>
          <w:tcPr>
            <w:tcW w:w="2375" w:type="dxa"/>
            <w:tcBorders>
              <w:bottom w:val="single" w:sz="4" w:space="0" w:color="auto"/>
            </w:tcBorders>
            <w:shd w:val="clear" w:color="auto" w:fill="FFFFFF"/>
          </w:tcPr>
          <w:p w14:paraId="1240747F" w14:textId="77777777" w:rsidR="00D9093E" w:rsidRDefault="00D9093E">
            <w:pPr>
              <w:widowControl w:val="0"/>
              <w:spacing w:after="0" w:line="100" w:lineRule="atLeast"/>
              <w:ind w:left="108" w:right="90"/>
              <w:jc w:val="both"/>
              <w:rPr>
                <w:rFonts w:ascii="Times New Roman" w:hAnsi="Times New Roman" w:cs="Times New Roman"/>
                <w:sz w:val="18"/>
                <w:szCs w:val="18"/>
              </w:rPr>
            </w:pPr>
            <w:r>
              <w:rPr>
                <w:rFonts w:ascii="Times New Roman" w:hAnsi="Times New Roman" w:cs="Times New Roman"/>
                <w:sz w:val="18"/>
                <w:szCs w:val="18"/>
              </w:rPr>
              <w:t>Отдел продаж</w:t>
            </w:r>
          </w:p>
        </w:tc>
        <w:tc>
          <w:tcPr>
            <w:tcW w:w="7684" w:type="dxa"/>
            <w:tcBorders>
              <w:bottom w:val="single" w:sz="4" w:space="0" w:color="auto"/>
            </w:tcBorders>
            <w:shd w:val="clear" w:color="auto" w:fill="FFFFFF"/>
          </w:tcPr>
          <w:p w14:paraId="4DC1D75F" w14:textId="77777777" w:rsidR="00D9093E" w:rsidRDefault="00D9093E">
            <w:pPr>
              <w:widowControl w:val="0"/>
              <w:spacing w:after="0" w:line="100" w:lineRule="atLeast"/>
              <w:ind w:left="126" w:right="84"/>
              <w:jc w:val="both"/>
              <w:rPr>
                <w:rFonts w:ascii="Times New Roman" w:hAnsi="Times New Roman" w:cs="Times New Roman"/>
                <w:sz w:val="18"/>
                <w:szCs w:val="18"/>
              </w:rPr>
            </w:pPr>
            <w:r>
              <w:rPr>
                <w:rFonts w:ascii="Times New Roman" w:hAnsi="Times New Roman" w:cs="Times New Roman"/>
                <w:sz w:val="18"/>
                <w:szCs w:val="18"/>
              </w:rPr>
              <w:t>Телефон: +7 (861) 290-09-99</w:t>
            </w:r>
          </w:p>
          <w:p w14:paraId="207029EF" w14:textId="77777777" w:rsidR="00D9093E" w:rsidRDefault="00D9093E">
            <w:pPr>
              <w:widowControl w:val="0"/>
              <w:spacing w:after="0" w:line="100" w:lineRule="atLeast"/>
              <w:ind w:left="126" w:right="84"/>
              <w:jc w:val="both"/>
              <w:rPr>
                <w:rFonts w:ascii="Times New Roman" w:hAnsi="Times New Roman" w:cs="Times New Roman"/>
                <w:sz w:val="18"/>
                <w:szCs w:val="18"/>
              </w:rPr>
            </w:pPr>
            <w:r>
              <w:rPr>
                <w:rFonts w:ascii="Times New Roman" w:hAnsi="Times New Roman" w:cs="Times New Roman"/>
                <w:sz w:val="18"/>
                <w:szCs w:val="18"/>
              </w:rPr>
              <w:t>Электронная почта: Info@avanta-telecom.ru</w:t>
            </w:r>
          </w:p>
          <w:p w14:paraId="0A05882D" w14:textId="77777777" w:rsidR="00D9093E" w:rsidRDefault="00D9093E">
            <w:pPr>
              <w:widowControl w:val="0"/>
              <w:spacing w:after="0" w:line="100" w:lineRule="atLeast"/>
              <w:ind w:left="126" w:right="84"/>
              <w:jc w:val="both"/>
              <w:rPr>
                <w:rFonts w:ascii="Times New Roman" w:hAnsi="Times New Roman" w:cs="Times New Roman"/>
                <w:sz w:val="18"/>
                <w:szCs w:val="18"/>
              </w:rPr>
            </w:pPr>
          </w:p>
        </w:tc>
      </w:tr>
      <w:tr w:rsidR="00D9093E" w:rsidRPr="00155352" w14:paraId="0EE149EF" w14:textId="77777777" w:rsidTr="00EF664B">
        <w:trPr>
          <w:trHeight w:val="834"/>
        </w:trPr>
        <w:tc>
          <w:tcPr>
            <w:tcW w:w="2375" w:type="dxa"/>
            <w:tcBorders>
              <w:top w:val="single" w:sz="4" w:space="0" w:color="auto"/>
              <w:left w:val="single" w:sz="4" w:space="0" w:color="auto"/>
              <w:bottom w:val="single" w:sz="4" w:space="0" w:color="auto"/>
            </w:tcBorders>
            <w:shd w:val="clear" w:color="auto" w:fill="FFFFFF"/>
          </w:tcPr>
          <w:p w14:paraId="3D977E49" w14:textId="77777777" w:rsidR="00D9093E" w:rsidRDefault="00D9093E">
            <w:pPr>
              <w:widowControl w:val="0"/>
              <w:spacing w:after="0" w:line="100" w:lineRule="atLeast"/>
              <w:ind w:left="108" w:right="90"/>
              <w:jc w:val="both"/>
              <w:rPr>
                <w:rFonts w:ascii="Times New Roman" w:hAnsi="Times New Roman" w:cs="Times New Roman"/>
                <w:b/>
                <w:bCs/>
                <w:sz w:val="18"/>
                <w:szCs w:val="18"/>
              </w:rPr>
            </w:pPr>
            <w:r>
              <w:rPr>
                <w:rFonts w:ascii="Times New Roman" w:hAnsi="Times New Roman" w:cs="Times New Roman"/>
                <w:sz w:val="18"/>
                <w:szCs w:val="18"/>
              </w:rPr>
              <w:t>Обслуживание Клиентов</w:t>
            </w:r>
          </w:p>
        </w:tc>
        <w:tc>
          <w:tcPr>
            <w:tcW w:w="7684" w:type="dxa"/>
            <w:tcBorders>
              <w:top w:val="single" w:sz="4" w:space="0" w:color="auto"/>
              <w:bottom w:val="single" w:sz="4" w:space="0" w:color="auto"/>
              <w:right w:val="single" w:sz="4" w:space="0" w:color="auto"/>
            </w:tcBorders>
            <w:shd w:val="clear" w:color="auto" w:fill="FFFFFF"/>
          </w:tcPr>
          <w:p w14:paraId="77D485A4" w14:textId="77777777" w:rsidR="00D9093E" w:rsidRDefault="00D9093E">
            <w:pPr>
              <w:widowControl w:val="0"/>
              <w:spacing w:after="0" w:line="100" w:lineRule="atLeast"/>
              <w:ind w:left="126" w:right="84"/>
              <w:jc w:val="both"/>
              <w:rPr>
                <w:rFonts w:ascii="Times New Roman" w:hAnsi="Times New Roman" w:cs="Times New Roman"/>
                <w:b/>
                <w:bCs/>
                <w:sz w:val="18"/>
                <w:szCs w:val="18"/>
              </w:rPr>
            </w:pPr>
            <w:r>
              <w:rPr>
                <w:rFonts w:ascii="Times New Roman" w:hAnsi="Times New Roman" w:cs="Times New Roman"/>
                <w:b/>
                <w:bCs/>
                <w:sz w:val="18"/>
                <w:szCs w:val="18"/>
              </w:rPr>
              <w:t>Техническая поддержка: +7 (861) 290-09-99</w:t>
            </w:r>
          </w:p>
          <w:p w14:paraId="2F17DD97" w14:textId="77777777" w:rsidR="00D9093E" w:rsidRPr="0051789A" w:rsidRDefault="00D9093E">
            <w:pPr>
              <w:widowControl w:val="0"/>
              <w:spacing w:after="0" w:line="100" w:lineRule="atLeast"/>
              <w:ind w:left="126" w:right="84"/>
              <w:jc w:val="both"/>
              <w:rPr>
                <w:rStyle w:val="11"/>
                <w:rFonts w:ascii="Times New Roman" w:hAnsi="Times New Roman" w:cs="Times New Roman"/>
                <w:b/>
                <w:color w:val="000000"/>
                <w:sz w:val="18"/>
              </w:rPr>
            </w:pPr>
            <w:r>
              <w:rPr>
                <w:rFonts w:ascii="Times New Roman" w:hAnsi="Times New Roman" w:cs="Times New Roman"/>
                <w:b/>
                <w:bCs/>
                <w:sz w:val="18"/>
                <w:szCs w:val="18"/>
              </w:rPr>
              <w:t xml:space="preserve">Электронная почта: </w:t>
            </w:r>
            <w:hyperlink r:id="rId8" w:history="1">
              <w:r>
                <w:rPr>
                  <w:rStyle w:val="a4"/>
                  <w:rFonts w:ascii="Times New Roman" w:hAnsi="Times New Roman" w:cs="Times New Roman"/>
                  <w:b/>
                  <w:bCs/>
                  <w:sz w:val="18"/>
                  <w:szCs w:val="18"/>
                </w:rPr>
                <w:t>Info@avanta-telecom.ru</w:t>
              </w:r>
            </w:hyperlink>
          </w:p>
          <w:p w14:paraId="419CAAD2" w14:textId="77777777" w:rsidR="00D9093E" w:rsidRPr="0051789A" w:rsidRDefault="00D9093E">
            <w:pPr>
              <w:widowControl w:val="0"/>
              <w:spacing w:after="0" w:line="100" w:lineRule="atLeast"/>
              <w:ind w:left="126" w:right="84"/>
              <w:jc w:val="both"/>
              <w:rPr>
                <w:rFonts w:ascii="Times New Roman" w:hAnsi="Times New Roman" w:cs="Times New Roman"/>
                <w:sz w:val="18"/>
                <w:szCs w:val="18"/>
                <w:lang w:val="en-US"/>
              </w:rPr>
            </w:pPr>
            <w:r>
              <w:rPr>
                <w:rStyle w:val="11"/>
                <w:rFonts w:ascii="Times New Roman" w:hAnsi="Times New Roman" w:cs="Times New Roman"/>
                <w:b/>
                <w:color w:val="000000"/>
                <w:sz w:val="18"/>
                <w:lang w:val="en-US"/>
              </w:rPr>
              <w:t>W</w:t>
            </w:r>
            <w:hyperlink r:id="rId9" w:anchor="_blank" w:history="1">
              <w:r>
                <w:rPr>
                  <w:rStyle w:val="11"/>
                  <w:rFonts w:ascii="Times New Roman" w:hAnsi="Times New Roman" w:cs="Times New Roman"/>
                  <w:b/>
                  <w:color w:val="000000"/>
                  <w:sz w:val="18"/>
                  <w:lang w:val="en-US"/>
                </w:rPr>
                <w:t>hatsApp</w:t>
              </w:r>
            </w:hyperlink>
            <w:r>
              <w:rPr>
                <w:rStyle w:val="11"/>
                <w:rFonts w:ascii="Times New Roman" w:hAnsi="Times New Roman" w:cs="Times New Roman"/>
                <w:b/>
                <w:color w:val="000000"/>
                <w:sz w:val="18"/>
                <w:lang w:val="en-US"/>
              </w:rPr>
              <w:t>:</w:t>
            </w:r>
            <w:r>
              <w:rPr>
                <w:rStyle w:val="11"/>
                <w:rFonts w:ascii="Times New Roman" w:hAnsi="Times New Roman" w:cs="Times New Roman"/>
                <w:b/>
                <w:bCs/>
                <w:sz w:val="18"/>
                <w:szCs w:val="18"/>
                <w:lang w:val="en-US"/>
              </w:rPr>
              <w:t xml:space="preserve">+7(928)210-09-99                  </w:t>
            </w:r>
            <w:r>
              <w:rPr>
                <w:rStyle w:val="11"/>
                <w:rFonts w:ascii="Times New Roman" w:hAnsi="Times New Roman" w:cs="Times New Roman"/>
                <w:b/>
                <w:bCs/>
                <w:sz w:val="18"/>
                <w:szCs w:val="18"/>
                <w:lang w:val="en-US"/>
              </w:rPr>
              <w:br/>
              <w:t xml:space="preserve">Чат на сайте avanta-telecom.ru                                  </w:t>
            </w:r>
          </w:p>
          <w:p w14:paraId="32520046" w14:textId="77777777" w:rsidR="00D9093E" w:rsidRPr="0051789A" w:rsidRDefault="00D9093E">
            <w:pPr>
              <w:widowControl w:val="0"/>
              <w:spacing w:after="0" w:line="100" w:lineRule="atLeast"/>
              <w:ind w:right="84"/>
              <w:jc w:val="both"/>
              <w:rPr>
                <w:rFonts w:ascii="Times New Roman" w:hAnsi="Times New Roman" w:cs="Times New Roman"/>
                <w:sz w:val="18"/>
                <w:szCs w:val="18"/>
                <w:lang w:val="en-US"/>
              </w:rPr>
            </w:pPr>
          </w:p>
        </w:tc>
      </w:tr>
      <w:tr w:rsidR="00D9093E" w14:paraId="0B9113EF" w14:textId="77777777" w:rsidTr="00EF664B">
        <w:trPr>
          <w:trHeight w:val="132"/>
        </w:trPr>
        <w:tc>
          <w:tcPr>
            <w:tcW w:w="2375" w:type="dxa"/>
            <w:tcBorders>
              <w:top w:val="single" w:sz="4" w:space="0" w:color="auto"/>
            </w:tcBorders>
            <w:shd w:val="clear" w:color="auto" w:fill="FFFFFF"/>
          </w:tcPr>
          <w:p w14:paraId="7B985A17" w14:textId="77777777" w:rsidR="00193DD5" w:rsidRPr="00EF664B" w:rsidRDefault="00193DD5" w:rsidP="00EF664B">
            <w:pPr>
              <w:keepNext/>
              <w:keepLines/>
              <w:widowControl w:val="0"/>
              <w:spacing w:after="0" w:line="100" w:lineRule="atLeast"/>
              <w:ind w:right="106" w:firstLine="567"/>
              <w:jc w:val="both"/>
              <w:rPr>
                <w:rFonts w:ascii="Times New Roman" w:hAnsi="Times New Roman" w:cs="Times New Roman"/>
                <w:b/>
                <w:sz w:val="18"/>
                <w:szCs w:val="18"/>
                <w:lang w:val="en-US"/>
              </w:rPr>
            </w:pPr>
          </w:p>
          <w:p w14:paraId="39A88E96" w14:textId="77777777" w:rsidR="00193DD5" w:rsidRPr="006C0992" w:rsidRDefault="00193DD5" w:rsidP="00F7384A">
            <w:pPr>
              <w:keepNext/>
              <w:keepLines/>
              <w:widowControl w:val="0"/>
              <w:spacing w:after="0" w:line="100" w:lineRule="atLeast"/>
              <w:ind w:right="106" w:firstLine="426"/>
              <w:jc w:val="both"/>
              <w:rPr>
                <w:rFonts w:ascii="Times New Roman" w:hAnsi="Times New Roman" w:cs="Times New Roman"/>
                <w:b/>
                <w:sz w:val="18"/>
                <w:szCs w:val="18"/>
                <w:lang w:val="en-US"/>
              </w:rPr>
            </w:pPr>
          </w:p>
          <w:p w14:paraId="6BC367C9" w14:textId="10F7D0A7" w:rsidR="00EF664B" w:rsidRPr="006C0992" w:rsidRDefault="00EF664B" w:rsidP="00F7384A">
            <w:pPr>
              <w:keepNext/>
              <w:keepLines/>
              <w:widowControl w:val="0"/>
              <w:spacing w:after="0" w:line="100" w:lineRule="atLeast"/>
              <w:ind w:right="106" w:firstLine="426"/>
              <w:jc w:val="both"/>
              <w:rPr>
                <w:rFonts w:ascii="Times New Roman" w:hAnsi="Times New Roman" w:cs="Times New Roman"/>
                <w:b/>
                <w:sz w:val="18"/>
                <w:szCs w:val="18"/>
                <w:lang w:val="en-US"/>
              </w:rPr>
            </w:pPr>
          </w:p>
          <w:p w14:paraId="094B9632" w14:textId="77777777" w:rsidR="00EF664B" w:rsidRPr="006C0992" w:rsidRDefault="00EF664B" w:rsidP="00F7384A">
            <w:pPr>
              <w:keepNext/>
              <w:keepLines/>
              <w:widowControl w:val="0"/>
              <w:spacing w:after="0" w:line="100" w:lineRule="atLeast"/>
              <w:ind w:right="106" w:firstLine="426"/>
              <w:jc w:val="both"/>
              <w:rPr>
                <w:rFonts w:ascii="Times New Roman" w:hAnsi="Times New Roman" w:cs="Times New Roman"/>
                <w:b/>
                <w:sz w:val="18"/>
                <w:szCs w:val="18"/>
                <w:lang w:val="en-US"/>
              </w:rPr>
            </w:pPr>
          </w:p>
          <w:p w14:paraId="72683450" w14:textId="77777777" w:rsidR="00EF664B" w:rsidRPr="006C0992" w:rsidRDefault="00EF664B" w:rsidP="00F7384A">
            <w:pPr>
              <w:keepNext/>
              <w:keepLines/>
              <w:widowControl w:val="0"/>
              <w:spacing w:after="0" w:line="100" w:lineRule="atLeast"/>
              <w:ind w:right="106" w:firstLine="426"/>
              <w:jc w:val="both"/>
              <w:rPr>
                <w:rFonts w:ascii="Times New Roman" w:hAnsi="Times New Roman" w:cs="Times New Roman"/>
                <w:b/>
                <w:sz w:val="18"/>
                <w:szCs w:val="18"/>
                <w:lang w:val="en-US"/>
              </w:rPr>
            </w:pPr>
          </w:p>
          <w:p w14:paraId="73DE1AC1" w14:textId="13756963" w:rsidR="00D9093E" w:rsidRDefault="00D9093E" w:rsidP="00F7384A">
            <w:pPr>
              <w:keepNext/>
              <w:keepLines/>
              <w:widowControl w:val="0"/>
              <w:spacing w:after="0" w:line="100" w:lineRule="atLeast"/>
              <w:ind w:right="106" w:firstLine="426"/>
              <w:jc w:val="both"/>
            </w:pPr>
            <w:r>
              <w:rPr>
                <w:rFonts w:ascii="Times New Roman" w:hAnsi="Times New Roman" w:cs="Times New Roman"/>
                <w:b/>
                <w:sz w:val="18"/>
                <w:szCs w:val="18"/>
              </w:rPr>
              <w:t>1</w:t>
            </w:r>
            <w:r w:rsidR="00193DD5">
              <w:rPr>
                <w:rFonts w:ascii="Times New Roman" w:hAnsi="Times New Roman" w:cs="Times New Roman"/>
                <w:b/>
                <w:sz w:val="18"/>
                <w:szCs w:val="18"/>
              </w:rPr>
              <w:t>9</w:t>
            </w:r>
            <w:r>
              <w:rPr>
                <w:rFonts w:ascii="Times New Roman" w:hAnsi="Times New Roman" w:cs="Times New Roman"/>
                <w:b/>
                <w:sz w:val="18"/>
                <w:szCs w:val="18"/>
              </w:rPr>
              <w:t>. Приложения к</w:t>
            </w:r>
            <w:r w:rsidR="00EF664B">
              <w:rPr>
                <w:rFonts w:ascii="Times New Roman" w:hAnsi="Times New Roman" w:cs="Times New Roman"/>
                <w:b/>
                <w:sz w:val="18"/>
                <w:szCs w:val="18"/>
              </w:rPr>
              <w:t xml:space="preserve"> </w:t>
            </w:r>
            <w:r>
              <w:rPr>
                <w:rFonts w:ascii="Times New Roman" w:hAnsi="Times New Roman" w:cs="Times New Roman"/>
                <w:b/>
                <w:sz w:val="18"/>
                <w:szCs w:val="18"/>
              </w:rPr>
              <w:t>настоящему договору:</w:t>
            </w:r>
          </w:p>
        </w:tc>
        <w:tc>
          <w:tcPr>
            <w:tcW w:w="7684" w:type="dxa"/>
            <w:tcBorders>
              <w:top w:val="single" w:sz="4" w:space="0" w:color="auto"/>
            </w:tcBorders>
          </w:tcPr>
          <w:p w14:paraId="2AB56283" w14:textId="77777777" w:rsidR="00D9093E" w:rsidRDefault="00D9093E">
            <w:pPr>
              <w:snapToGrid w:val="0"/>
            </w:pPr>
          </w:p>
        </w:tc>
      </w:tr>
    </w:tbl>
    <w:p w14:paraId="57B67138" w14:textId="69DC11C5" w:rsidR="00D9093E" w:rsidRDefault="00D9093E" w:rsidP="00EF664B">
      <w:pPr>
        <w:widowControl w:val="0"/>
        <w:spacing w:after="0" w:line="100" w:lineRule="atLeast"/>
        <w:ind w:left="114" w:right="120" w:firstLine="312"/>
        <w:jc w:val="both"/>
        <w:rPr>
          <w:rFonts w:ascii="Times New Roman" w:hAnsi="Times New Roman" w:cs="Times New Roman"/>
          <w:color w:val="000000"/>
          <w:sz w:val="18"/>
          <w:szCs w:val="18"/>
        </w:rPr>
      </w:pPr>
      <w:r>
        <w:rPr>
          <w:rFonts w:ascii="Times New Roman" w:hAnsi="Times New Roman" w:cs="Times New Roman"/>
          <w:color w:val="000000"/>
          <w:sz w:val="18"/>
          <w:szCs w:val="18"/>
        </w:rPr>
        <w:t>1</w:t>
      </w:r>
      <w:r w:rsidR="00193DD5">
        <w:rPr>
          <w:rFonts w:ascii="Times New Roman" w:hAnsi="Times New Roman" w:cs="Times New Roman"/>
          <w:color w:val="000000"/>
          <w:sz w:val="18"/>
          <w:szCs w:val="18"/>
        </w:rPr>
        <w:t>9</w:t>
      </w:r>
      <w:r>
        <w:rPr>
          <w:rFonts w:ascii="Times New Roman" w:hAnsi="Times New Roman" w:cs="Times New Roman"/>
          <w:color w:val="000000"/>
          <w:sz w:val="18"/>
          <w:szCs w:val="18"/>
        </w:rPr>
        <w:t>.1.  Приложение № 1 Регистрационная форма.</w:t>
      </w:r>
    </w:p>
    <w:p w14:paraId="0D22506E" w14:textId="0AC2EE82" w:rsidR="00D9093E" w:rsidRDefault="00D9093E" w:rsidP="00EF664B">
      <w:pPr>
        <w:widowControl w:val="0"/>
        <w:spacing w:after="0" w:line="100" w:lineRule="atLeast"/>
        <w:ind w:left="114" w:right="120" w:firstLine="312"/>
        <w:jc w:val="both"/>
        <w:rPr>
          <w:rFonts w:ascii="Times New Roman" w:hAnsi="Times New Roman" w:cs="Times New Roman"/>
          <w:color w:val="000000"/>
          <w:sz w:val="18"/>
          <w:szCs w:val="18"/>
        </w:rPr>
      </w:pPr>
      <w:r>
        <w:rPr>
          <w:rFonts w:ascii="Times New Roman" w:hAnsi="Times New Roman" w:cs="Times New Roman"/>
          <w:color w:val="000000"/>
          <w:sz w:val="18"/>
          <w:szCs w:val="18"/>
        </w:rPr>
        <w:t>1</w:t>
      </w:r>
      <w:r w:rsidR="00193DD5">
        <w:rPr>
          <w:rFonts w:ascii="Times New Roman" w:hAnsi="Times New Roman" w:cs="Times New Roman"/>
          <w:color w:val="000000"/>
          <w:sz w:val="18"/>
          <w:szCs w:val="18"/>
        </w:rPr>
        <w:t>9</w:t>
      </w:r>
      <w:r>
        <w:rPr>
          <w:rFonts w:ascii="Times New Roman" w:hAnsi="Times New Roman" w:cs="Times New Roman"/>
          <w:color w:val="000000"/>
          <w:sz w:val="18"/>
          <w:szCs w:val="18"/>
        </w:rPr>
        <w:t>.</w:t>
      </w:r>
      <w:r w:rsidRPr="00473428">
        <w:rPr>
          <w:rFonts w:ascii="Times New Roman" w:hAnsi="Times New Roman" w:cs="Times New Roman"/>
          <w:color w:val="000000"/>
          <w:sz w:val="18"/>
          <w:szCs w:val="18"/>
        </w:rPr>
        <w:t>2</w:t>
      </w:r>
      <w:r>
        <w:rPr>
          <w:rFonts w:ascii="Times New Roman" w:hAnsi="Times New Roman" w:cs="Times New Roman"/>
          <w:color w:val="000000"/>
          <w:sz w:val="18"/>
          <w:szCs w:val="18"/>
        </w:rPr>
        <w:t>.  Приложение № 2 Реестр пользователей.</w:t>
      </w:r>
    </w:p>
    <w:p w14:paraId="787452B1" w14:textId="27855EC2" w:rsidR="00D9093E" w:rsidRPr="00193DD5" w:rsidRDefault="00D9093E" w:rsidP="00EF664B">
      <w:pPr>
        <w:pStyle w:val="af6"/>
        <w:widowControl w:val="0"/>
        <w:numPr>
          <w:ilvl w:val="1"/>
          <w:numId w:val="11"/>
        </w:numPr>
        <w:spacing w:after="0" w:line="100" w:lineRule="atLeast"/>
        <w:ind w:left="426" w:right="120" w:firstLine="0"/>
        <w:jc w:val="both"/>
        <w:rPr>
          <w:rFonts w:ascii="Times New Roman" w:hAnsi="Times New Roman" w:cs="Times New Roman"/>
          <w:b/>
          <w:color w:val="000000"/>
          <w:sz w:val="18"/>
          <w:szCs w:val="18"/>
        </w:rPr>
      </w:pPr>
      <w:r w:rsidRPr="00193DD5">
        <w:rPr>
          <w:rFonts w:ascii="Times New Roman" w:hAnsi="Times New Roman" w:cs="Times New Roman"/>
          <w:color w:val="000000"/>
          <w:sz w:val="18"/>
          <w:szCs w:val="18"/>
        </w:rPr>
        <w:t>Приложение № 3. Заказ на оказание услуг связи</w:t>
      </w:r>
    </w:p>
    <w:p w14:paraId="21953C20" w14:textId="55FD4A1C" w:rsidR="00D9093E" w:rsidRPr="00193DD5" w:rsidRDefault="00D9093E" w:rsidP="00EF664B">
      <w:pPr>
        <w:pStyle w:val="af6"/>
        <w:widowControl w:val="0"/>
        <w:numPr>
          <w:ilvl w:val="1"/>
          <w:numId w:val="11"/>
        </w:numPr>
        <w:spacing w:after="0" w:line="100" w:lineRule="atLeast"/>
        <w:ind w:left="426" w:right="120" w:firstLine="0"/>
        <w:jc w:val="both"/>
        <w:rPr>
          <w:bCs/>
        </w:rPr>
      </w:pPr>
      <w:r w:rsidRPr="00193DD5">
        <w:rPr>
          <w:rFonts w:ascii="Times New Roman" w:hAnsi="Times New Roman" w:cs="Times New Roman"/>
          <w:bCs/>
          <w:color w:val="000000"/>
          <w:sz w:val="18"/>
          <w:szCs w:val="18"/>
        </w:rPr>
        <w:t>Приложение № 4. Акт сдачи-приема оборудования (ответственное хранение)</w:t>
      </w:r>
    </w:p>
    <w:p w14:paraId="0645B5AA" w14:textId="1C0741A5" w:rsidR="00473428" w:rsidRPr="00193DD5" w:rsidRDefault="00473428" w:rsidP="00EF664B">
      <w:pPr>
        <w:pStyle w:val="af6"/>
        <w:widowControl w:val="0"/>
        <w:numPr>
          <w:ilvl w:val="1"/>
          <w:numId w:val="11"/>
        </w:numPr>
        <w:spacing w:after="0" w:line="100" w:lineRule="atLeast"/>
        <w:ind w:left="426" w:right="120" w:firstLine="0"/>
        <w:jc w:val="both"/>
        <w:rPr>
          <w:bCs/>
        </w:rPr>
      </w:pPr>
      <w:r w:rsidRPr="00193DD5">
        <w:rPr>
          <w:rFonts w:ascii="Times New Roman" w:hAnsi="Times New Roman" w:cs="Times New Roman"/>
          <w:bCs/>
          <w:color w:val="000000"/>
          <w:sz w:val="18"/>
          <w:szCs w:val="18"/>
        </w:rPr>
        <w:t>Приложение № 5 Акт выполненных работ</w:t>
      </w:r>
    </w:p>
    <w:tbl>
      <w:tblPr>
        <w:tblW w:w="0" w:type="auto"/>
        <w:tblInd w:w="-55" w:type="dxa"/>
        <w:tblLayout w:type="fixed"/>
        <w:tblCellMar>
          <w:left w:w="0" w:type="dxa"/>
          <w:right w:w="0" w:type="dxa"/>
        </w:tblCellMar>
        <w:tblLook w:val="0000" w:firstRow="0" w:lastRow="0" w:firstColumn="0" w:lastColumn="0" w:noHBand="0" w:noVBand="0"/>
      </w:tblPr>
      <w:tblGrid>
        <w:gridCol w:w="4949"/>
        <w:gridCol w:w="4807"/>
        <w:gridCol w:w="90"/>
        <w:gridCol w:w="131"/>
        <w:gridCol w:w="62"/>
      </w:tblGrid>
      <w:tr w:rsidR="00D9093E" w14:paraId="6CCE2DF5" w14:textId="77777777">
        <w:trPr>
          <w:gridAfter w:val="1"/>
          <w:wAfter w:w="62" w:type="dxa"/>
          <w:cantSplit/>
          <w:trHeight w:val="344"/>
        </w:trPr>
        <w:tc>
          <w:tcPr>
            <w:tcW w:w="4949" w:type="dxa"/>
            <w:shd w:val="clear" w:color="auto" w:fill="FFFFFF"/>
          </w:tcPr>
          <w:p w14:paraId="753059C9" w14:textId="77777777" w:rsidR="00D9093E" w:rsidRDefault="00D9093E">
            <w:pPr>
              <w:keepNext/>
              <w:keepLines/>
              <w:widowControl w:val="0"/>
              <w:snapToGrid w:val="0"/>
              <w:spacing w:after="0" w:line="100" w:lineRule="atLeast"/>
              <w:ind w:right="106"/>
              <w:jc w:val="both"/>
            </w:pPr>
          </w:p>
          <w:p w14:paraId="5AF15CC5" w14:textId="395B2AFE" w:rsidR="00D9093E" w:rsidRDefault="00D9093E" w:rsidP="00473428">
            <w:pPr>
              <w:keepNext/>
              <w:keepLines/>
              <w:widowControl w:val="0"/>
              <w:spacing w:after="0" w:line="100" w:lineRule="atLeast"/>
              <w:ind w:right="106" w:firstLine="338"/>
              <w:jc w:val="both"/>
            </w:pPr>
            <w:r>
              <w:rPr>
                <w:rFonts w:ascii="Times New Roman" w:hAnsi="Times New Roman" w:cs="Times New Roman"/>
                <w:b/>
                <w:sz w:val="18"/>
                <w:szCs w:val="18"/>
              </w:rPr>
              <w:t xml:space="preserve">  1</w:t>
            </w:r>
            <w:r w:rsidR="00F7384A">
              <w:rPr>
                <w:rFonts w:ascii="Times New Roman" w:hAnsi="Times New Roman" w:cs="Times New Roman"/>
                <w:b/>
                <w:sz w:val="18"/>
                <w:szCs w:val="18"/>
              </w:rPr>
              <w:t>9</w:t>
            </w:r>
            <w:r>
              <w:rPr>
                <w:rFonts w:ascii="Times New Roman" w:hAnsi="Times New Roman" w:cs="Times New Roman"/>
                <w:b/>
                <w:sz w:val="18"/>
                <w:szCs w:val="18"/>
              </w:rPr>
              <w:t>. Адреса и реквизиты сторон:</w:t>
            </w:r>
          </w:p>
        </w:tc>
        <w:tc>
          <w:tcPr>
            <w:tcW w:w="4807" w:type="dxa"/>
          </w:tcPr>
          <w:p w14:paraId="7880C901" w14:textId="77777777" w:rsidR="00D9093E" w:rsidRDefault="00D9093E">
            <w:pPr>
              <w:snapToGrid w:val="0"/>
            </w:pPr>
          </w:p>
        </w:tc>
        <w:tc>
          <w:tcPr>
            <w:tcW w:w="90" w:type="dxa"/>
          </w:tcPr>
          <w:p w14:paraId="7FAC2A97" w14:textId="77777777" w:rsidR="00D9093E" w:rsidRDefault="00D9093E">
            <w:pPr>
              <w:snapToGrid w:val="0"/>
            </w:pPr>
          </w:p>
        </w:tc>
        <w:tc>
          <w:tcPr>
            <w:tcW w:w="131" w:type="dxa"/>
          </w:tcPr>
          <w:p w14:paraId="0AEACD2F" w14:textId="77777777" w:rsidR="00D9093E" w:rsidRDefault="00D9093E">
            <w:pPr>
              <w:snapToGrid w:val="0"/>
            </w:pPr>
          </w:p>
        </w:tc>
      </w:tr>
      <w:tr w:rsidR="00D9093E" w14:paraId="23DB5783" w14:textId="77777777">
        <w:trPr>
          <w:cantSplit/>
          <w:trHeight w:val="4376"/>
        </w:trPr>
        <w:tc>
          <w:tcPr>
            <w:tcW w:w="4949" w:type="dxa"/>
            <w:tcBorders>
              <w:top w:val="single" w:sz="4" w:space="0" w:color="000000"/>
              <w:left w:val="single" w:sz="4" w:space="0" w:color="000000"/>
              <w:bottom w:val="single" w:sz="4" w:space="0" w:color="000000"/>
            </w:tcBorders>
            <w:shd w:val="clear" w:color="auto" w:fill="FFFFFF"/>
          </w:tcPr>
          <w:p w14:paraId="3CC5FE73" w14:textId="77777777" w:rsidR="00D9093E" w:rsidRDefault="00D9093E">
            <w:pPr>
              <w:keepLines/>
              <w:widowControl w:val="0"/>
              <w:spacing w:after="0" w:line="240" w:lineRule="atLeast"/>
              <w:ind w:left="108" w:right="96"/>
              <w:rPr>
                <w:rFonts w:ascii="Times New Roman" w:hAnsi="Times New Roman" w:cs="Times New Roman"/>
                <w:b/>
                <w:bCs/>
                <w:sz w:val="18"/>
                <w:szCs w:val="18"/>
              </w:rPr>
            </w:pPr>
            <w:r>
              <w:rPr>
                <w:rFonts w:ascii="Times New Roman" w:hAnsi="Times New Roman" w:cs="Times New Roman"/>
                <w:b/>
                <w:bCs/>
                <w:sz w:val="18"/>
                <w:szCs w:val="18"/>
              </w:rPr>
              <w:t>Абонент:</w:t>
            </w:r>
          </w:p>
          <w:p w14:paraId="12BF51BB" w14:textId="77777777" w:rsidR="00D9093E" w:rsidRDefault="00D9093E">
            <w:pPr>
              <w:widowControl w:val="0"/>
              <w:spacing w:after="0" w:line="240" w:lineRule="atLeast"/>
              <w:ind w:left="108" w:right="96"/>
              <w:rPr>
                <w:rFonts w:ascii="Times New Roman" w:hAnsi="Times New Roman" w:cs="Times New Roman"/>
                <w:b/>
                <w:bCs/>
                <w:sz w:val="18"/>
                <w:szCs w:val="18"/>
              </w:rPr>
            </w:pPr>
          </w:p>
          <w:p w14:paraId="50AF1F24" w14:textId="77777777" w:rsidR="00D9093E" w:rsidRDefault="00D9093E">
            <w:pPr>
              <w:pStyle w:val="af5"/>
              <w:spacing w:after="0" w:line="240" w:lineRule="atLeast"/>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sz w:val="18"/>
                <w:szCs w:val="18"/>
              </w:rPr>
              <w:t>ОГРН</w:t>
            </w:r>
            <w:r>
              <w:rPr>
                <w:rFonts w:ascii="Times New Roman" w:eastAsia="Times New Roman" w:hAnsi="Times New Roman" w:cs="Times New Roman"/>
                <w:sz w:val="18"/>
                <w:szCs w:val="18"/>
              </w:rPr>
              <w:t xml:space="preserve"> </w:t>
            </w:r>
          </w:p>
          <w:p w14:paraId="694A885C" w14:textId="77777777" w:rsidR="00D9093E" w:rsidRDefault="00D9093E">
            <w:pPr>
              <w:pStyle w:val="af5"/>
              <w:spacing w:after="0"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ИНН/КПП</w:t>
            </w:r>
            <w:r>
              <w:rPr>
                <w:rFonts w:ascii="Times New Roman" w:eastAsia="Times New Roman" w:hAnsi="Times New Roman" w:cs="Times New Roman"/>
                <w:color w:val="000000"/>
                <w:sz w:val="18"/>
                <w:szCs w:val="18"/>
              </w:rPr>
              <w:t xml:space="preserve">  / </w:t>
            </w:r>
          </w:p>
          <w:p w14:paraId="6B5E1AEB" w14:textId="77777777" w:rsidR="00D9093E" w:rsidRDefault="00D9093E">
            <w:pPr>
              <w:widowControl w:val="0"/>
              <w:spacing w:after="0" w:line="240" w:lineRule="atLeast"/>
              <w:ind w:right="120"/>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Юридический Адрес:</w:t>
            </w:r>
          </w:p>
          <w:p w14:paraId="143B9FFC" w14:textId="77777777" w:rsidR="00D9093E" w:rsidRDefault="00D9093E">
            <w:pPr>
              <w:pStyle w:val="af5"/>
              <w:spacing w:after="0" w:line="24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Почтовый адрес: </w:t>
            </w:r>
          </w:p>
          <w:p w14:paraId="4E754EB4" w14:textId="77777777" w:rsidR="00D9093E" w:rsidRPr="0051789A" w:rsidRDefault="00D9093E">
            <w:pPr>
              <w:pStyle w:val="af5"/>
              <w:spacing w:after="0" w:line="24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Тел:</w:t>
            </w:r>
          </w:p>
          <w:p w14:paraId="05592629" w14:textId="77777777" w:rsidR="00D9093E" w:rsidRDefault="00D9093E">
            <w:pPr>
              <w:pStyle w:val="af5"/>
              <w:spacing w:after="0" w:line="24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E</w:t>
            </w:r>
            <w:r w:rsidRPr="0051789A">
              <w:rPr>
                <w:rFonts w:ascii="Times New Roman" w:eastAsia="Times New Roman" w:hAnsi="Times New Roman" w:cs="Times New Roman"/>
                <w:sz w:val="18"/>
                <w:szCs w:val="18"/>
              </w:rPr>
              <w:t>-</w:t>
            </w:r>
            <w:r>
              <w:rPr>
                <w:rFonts w:ascii="Times New Roman" w:eastAsia="Times New Roman" w:hAnsi="Times New Roman" w:cs="Times New Roman"/>
                <w:sz w:val="18"/>
                <w:szCs w:val="18"/>
                <w:lang w:val="en-US"/>
              </w:rPr>
              <w:t>mail</w:t>
            </w:r>
            <w:r w:rsidRPr="0051789A">
              <w:rPr>
                <w:rFonts w:ascii="Times New Roman" w:eastAsia="Times New Roman" w:hAnsi="Times New Roman" w:cs="Times New Roman"/>
                <w:sz w:val="18"/>
                <w:szCs w:val="18"/>
              </w:rPr>
              <w:t>:</w:t>
            </w:r>
          </w:p>
          <w:p w14:paraId="4819B368" w14:textId="77777777" w:rsidR="00D9093E" w:rsidRDefault="00D9093E">
            <w:pPr>
              <w:pStyle w:val="af5"/>
              <w:spacing w:after="0" w:line="24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Банковские реквизиты:</w:t>
            </w:r>
          </w:p>
          <w:p w14:paraId="1D0485AF" w14:textId="77777777" w:rsidR="00D9093E" w:rsidRDefault="00D9093E">
            <w:pPr>
              <w:pStyle w:val="af5"/>
              <w:spacing w:after="0" w:line="24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Банк:</w:t>
            </w:r>
          </w:p>
          <w:p w14:paraId="51894970" w14:textId="77777777" w:rsidR="00D9093E" w:rsidRDefault="00D9093E">
            <w:pPr>
              <w:pStyle w:val="af5"/>
              <w:spacing w:after="0" w:line="24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БИК: </w:t>
            </w:r>
          </w:p>
          <w:p w14:paraId="1AD336BD" w14:textId="77777777" w:rsidR="00D9093E" w:rsidRDefault="00D9093E">
            <w:pPr>
              <w:pStyle w:val="af5"/>
              <w:spacing w:after="0" w:line="24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 </w:t>
            </w:r>
          </w:p>
          <w:p w14:paraId="33E7BD76" w14:textId="77777777" w:rsidR="00D9093E" w:rsidRDefault="00D9093E">
            <w:pPr>
              <w:pStyle w:val="af5"/>
              <w:spacing w:after="0" w:line="24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Р/сч: </w:t>
            </w:r>
          </w:p>
          <w:p w14:paraId="5C5C38AC" w14:textId="77777777" w:rsidR="00D9093E" w:rsidRDefault="00D9093E">
            <w:pPr>
              <w:pStyle w:val="af5"/>
              <w:spacing w:after="0" w:line="240" w:lineRule="atLeast"/>
              <w:jc w:val="both"/>
              <w:rPr>
                <w:rFonts w:ascii="Times New Roman" w:eastAsia="Times New Roman" w:hAnsi="Times New Roman" w:cs="Times New Roman"/>
                <w:sz w:val="18"/>
                <w:szCs w:val="18"/>
              </w:rPr>
            </w:pPr>
          </w:p>
          <w:p w14:paraId="58F71266" w14:textId="77777777" w:rsidR="00D9093E" w:rsidRDefault="00D9093E">
            <w:pPr>
              <w:pStyle w:val="af5"/>
              <w:spacing w:after="0" w:line="24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Адрес подключения:  </w:t>
            </w:r>
          </w:p>
          <w:p w14:paraId="1989ACD2" w14:textId="77777777" w:rsidR="00D9093E" w:rsidRDefault="00D9093E">
            <w:pPr>
              <w:pStyle w:val="af5"/>
              <w:spacing w:after="0" w:line="240" w:lineRule="atLeast"/>
              <w:jc w:val="both"/>
              <w:rPr>
                <w:rFonts w:ascii="Times New Roman" w:eastAsia="Times New Roman" w:hAnsi="Times New Roman" w:cs="Times New Roman"/>
                <w:sz w:val="18"/>
                <w:szCs w:val="18"/>
              </w:rPr>
            </w:pPr>
          </w:p>
          <w:p w14:paraId="51B7BEFE" w14:textId="77777777" w:rsidR="00D9093E" w:rsidRDefault="00D9093E">
            <w:pPr>
              <w:pStyle w:val="af5"/>
              <w:spacing w:after="0" w:line="240" w:lineRule="atLeast"/>
              <w:jc w:val="both"/>
              <w:rPr>
                <w:rFonts w:ascii="Times New Roman" w:eastAsia="Times New Roman" w:hAnsi="Times New Roman" w:cs="Times New Roman"/>
                <w:sz w:val="18"/>
                <w:szCs w:val="18"/>
              </w:rPr>
            </w:pPr>
          </w:p>
          <w:p w14:paraId="1126F3CA" w14:textId="77777777" w:rsidR="00D9093E" w:rsidRDefault="00D9093E">
            <w:pPr>
              <w:pStyle w:val="af5"/>
              <w:spacing w:after="0" w:line="240" w:lineRule="atLeast"/>
              <w:ind w:firstLineChars="50" w:firstLine="9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Директор_________</w:t>
            </w:r>
          </w:p>
          <w:p w14:paraId="1E6333DF" w14:textId="77777777" w:rsidR="00D9093E" w:rsidRDefault="00D9093E">
            <w:pPr>
              <w:pStyle w:val="af5"/>
              <w:spacing w:line="240" w:lineRule="atLeast"/>
              <w:jc w:val="both"/>
              <w:rPr>
                <w:rFonts w:ascii="Times New Roman" w:eastAsia="Times New Roman" w:hAnsi="Times New Roman" w:cs="Times New Roman"/>
                <w:color w:val="000000"/>
                <w:sz w:val="18"/>
                <w:szCs w:val="18"/>
              </w:rPr>
            </w:pPr>
          </w:p>
          <w:p w14:paraId="5EC9C149" w14:textId="77777777" w:rsidR="00D9093E" w:rsidRDefault="00D9093E">
            <w:pPr>
              <w:pStyle w:val="af5"/>
              <w:spacing w:line="240" w:lineRule="atLeast"/>
              <w:jc w:val="both"/>
              <w:rPr>
                <w:rFonts w:ascii="Times New Roman" w:eastAsia="Times New Roman" w:hAnsi="Times New Roman" w:cs="Times New Roman"/>
                <w:color w:val="000000"/>
                <w:sz w:val="18"/>
                <w:szCs w:val="18"/>
              </w:rPr>
            </w:pPr>
          </w:p>
          <w:p w14:paraId="7D08EE19" w14:textId="77777777" w:rsidR="00D9093E" w:rsidRDefault="00D9093E">
            <w:pPr>
              <w:pStyle w:val="af5"/>
              <w:spacing w:line="240" w:lineRule="atLeast"/>
              <w:jc w:val="both"/>
              <w:rPr>
                <w:rFonts w:ascii="Times New Roman" w:eastAsia="Times New Roman" w:hAnsi="Times New Roman" w:cs="Times New Roman"/>
                <w:color w:val="000000"/>
                <w:sz w:val="18"/>
                <w:szCs w:val="18"/>
              </w:rPr>
            </w:pPr>
          </w:p>
          <w:p w14:paraId="5AA33A74" w14:textId="77777777" w:rsidR="00D9093E" w:rsidRDefault="00D9093E">
            <w:pPr>
              <w:pStyle w:val="af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w:t>
            </w:r>
          </w:p>
          <w:p w14:paraId="43065A45" w14:textId="77777777" w:rsidR="00D9093E" w:rsidRDefault="00D9093E">
            <w:pPr>
              <w:pStyle w:val="af5"/>
              <w:widowControl w:val="0"/>
              <w:spacing w:after="0" w:line="100" w:lineRule="atLeast"/>
              <w:ind w:right="120"/>
              <w:jc w:val="both"/>
              <w:rPr>
                <w:rFonts w:ascii="Times New Roman" w:hAnsi="Times New Roman" w:cs="Times New Roman"/>
                <w:b/>
                <w:bCs/>
                <w:sz w:val="18"/>
                <w:szCs w:val="18"/>
              </w:rPr>
            </w:pPr>
            <w:r>
              <w:rPr>
                <w:rFonts w:ascii="Times New Roman" w:eastAsia="Times New Roman" w:hAnsi="Times New Roman" w:cs="Times New Roman"/>
                <w:color w:val="000000"/>
                <w:sz w:val="18"/>
                <w:szCs w:val="18"/>
              </w:rPr>
              <w:t xml:space="preserve">           м.п.</w:t>
            </w:r>
          </w:p>
        </w:tc>
        <w:tc>
          <w:tcPr>
            <w:tcW w:w="50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5C1D2A5" w14:textId="08EC452A" w:rsidR="00D9093E" w:rsidRDefault="004717DC">
            <w:pPr>
              <w:keepLines/>
              <w:widowControl w:val="0"/>
              <w:spacing w:after="0" w:line="100" w:lineRule="atLeast"/>
              <w:ind w:left="120" w:right="84"/>
              <w:rPr>
                <w:rFonts w:ascii="Times New Roman" w:hAnsi="Times New Roman" w:cs="Times New Roman"/>
                <w:b/>
                <w:bCs/>
                <w:color w:val="000000"/>
                <w:sz w:val="18"/>
                <w:szCs w:val="18"/>
              </w:rPr>
            </w:pPr>
            <w:r>
              <w:rPr>
                <w:rFonts w:ascii="Times New Roman" w:hAnsi="Times New Roman" w:cs="Times New Roman"/>
                <w:b/>
                <w:bCs/>
                <w:sz w:val="18"/>
                <w:szCs w:val="18"/>
              </w:rPr>
              <w:t>Оператор</w:t>
            </w:r>
            <w:r w:rsidR="00D9093E">
              <w:rPr>
                <w:rFonts w:ascii="Times New Roman" w:hAnsi="Times New Roman" w:cs="Times New Roman"/>
                <w:sz w:val="18"/>
                <w:szCs w:val="18"/>
              </w:rPr>
              <w:t>:</w:t>
            </w:r>
          </w:p>
          <w:p w14:paraId="57BAEC04" w14:textId="77777777" w:rsidR="00D9093E" w:rsidRDefault="00D9093E">
            <w:pPr>
              <w:widowControl w:val="0"/>
              <w:spacing w:after="0" w:line="100" w:lineRule="atLeast"/>
              <w:ind w:right="120"/>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ООО «АВАНТА ТЕЛЕКОМ»</w:t>
            </w:r>
          </w:p>
          <w:p w14:paraId="38FD3AC2"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b/>
                <w:bCs/>
                <w:color w:val="000000"/>
                <w:sz w:val="18"/>
                <w:szCs w:val="18"/>
              </w:rPr>
              <w:t>ОГРН</w:t>
            </w:r>
            <w:r>
              <w:rPr>
                <w:rFonts w:ascii="Times New Roman" w:hAnsi="Times New Roman" w:cs="Times New Roman"/>
                <w:color w:val="000000"/>
                <w:sz w:val="18"/>
                <w:szCs w:val="18"/>
              </w:rPr>
              <w:t> 1152311010587</w:t>
            </w:r>
          </w:p>
          <w:p w14:paraId="65C3EE21"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ИНН 2311194296</w:t>
            </w:r>
          </w:p>
          <w:p w14:paraId="28935709"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КПП 231101001</w:t>
            </w:r>
          </w:p>
          <w:p w14:paraId="377EAF17" w14:textId="77777777" w:rsidR="00D9093E" w:rsidRDefault="00D9093E">
            <w:pPr>
              <w:widowControl w:val="0"/>
              <w:spacing w:after="0" w:line="100" w:lineRule="atLeast"/>
              <w:ind w:right="-120"/>
              <w:rPr>
                <w:rFonts w:ascii="Times New Roman" w:hAnsi="Times New Roman" w:cs="Times New Roman"/>
                <w:color w:val="000000"/>
                <w:sz w:val="18"/>
                <w:szCs w:val="18"/>
              </w:rPr>
            </w:pPr>
            <w:r>
              <w:rPr>
                <w:rFonts w:ascii="Times New Roman" w:hAnsi="Times New Roman" w:cs="Times New Roman"/>
                <w:color w:val="000000"/>
                <w:sz w:val="18"/>
                <w:szCs w:val="18"/>
              </w:rPr>
              <w:t>Юридический Адрес: г. Краснодар, ул. Пригородная д.177 оф.403</w:t>
            </w:r>
          </w:p>
          <w:p w14:paraId="120FCF63" w14:textId="576D60ED" w:rsidR="00D9093E" w:rsidRDefault="00D9093E">
            <w:pPr>
              <w:widowControl w:val="0"/>
              <w:spacing w:after="0" w:line="100" w:lineRule="atLeast"/>
              <w:ind w:right="120"/>
              <w:rPr>
                <w:rFonts w:ascii="Times New Roman" w:hAnsi="Times New Roman" w:cs="Times New Roman"/>
                <w:color w:val="000000"/>
                <w:sz w:val="18"/>
                <w:szCs w:val="18"/>
              </w:rPr>
            </w:pPr>
            <w:r>
              <w:rPr>
                <w:rFonts w:ascii="Times New Roman" w:hAnsi="Times New Roman" w:cs="Times New Roman"/>
                <w:color w:val="000000"/>
                <w:sz w:val="18"/>
                <w:szCs w:val="18"/>
              </w:rPr>
              <w:t>Почтовый Адрес: г. Краснодар, ул. Пригородная д.177 оф.403  </w:t>
            </w:r>
          </w:p>
          <w:p w14:paraId="0393CE21"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тел.  8 (861)290-09-99</w:t>
            </w:r>
          </w:p>
          <w:p w14:paraId="58576E33"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E-mail: </w:t>
            </w:r>
            <w:hyperlink r:id="rId10" w:history="1">
              <w:r>
                <w:rPr>
                  <w:rStyle w:val="a4"/>
                  <w:rFonts w:ascii="Times New Roman" w:hAnsi="Times New Roman" w:cs="Times New Roman"/>
                  <w:color w:val="000000"/>
                  <w:sz w:val="18"/>
                  <w:szCs w:val="18"/>
                </w:rPr>
                <w:t>Info@avanta-telecom.ru</w:t>
              </w:r>
            </w:hyperlink>
          </w:p>
          <w:p w14:paraId="2D2B8CCB"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Банковские реквизиты:</w:t>
            </w:r>
          </w:p>
          <w:p w14:paraId="7AC521A8" w14:textId="1A2C3A45"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Банк: Филиал «Ростовский» АО «Альфа-Банк» г. Ростов-на-Дону</w:t>
            </w:r>
          </w:p>
          <w:p w14:paraId="77A92908"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к/с 30101810500000000207</w:t>
            </w:r>
          </w:p>
          <w:p w14:paraId="2F98139D"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р/с 40702810326060002097  </w:t>
            </w:r>
          </w:p>
          <w:p w14:paraId="783543AD"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БИК 046015207</w:t>
            </w:r>
          </w:p>
          <w:p w14:paraId="2E72354A" w14:textId="77777777" w:rsidR="00D9093E" w:rsidRDefault="00D9093E">
            <w:pPr>
              <w:widowControl w:val="0"/>
              <w:spacing w:after="0" w:line="100" w:lineRule="atLeast"/>
              <w:ind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Директор: Майстренко Иван Сергеевич</w:t>
            </w:r>
          </w:p>
          <w:p w14:paraId="6E733205" w14:textId="77777777" w:rsidR="00D9093E" w:rsidRDefault="00D9093E">
            <w:pPr>
              <w:widowControl w:val="0"/>
              <w:spacing w:after="0" w:line="100" w:lineRule="atLeast"/>
              <w:ind w:right="120"/>
              <w:jc w:val="both"/>
              <w:rPr>
                <w:rFonts w:ascii="Times New Roman" w:hAnsi="Times New Roman" w:cs="Times New Roman"/>
                <w:sz w:val="18"/>
                <w:szCs w:val="18"/>
              </w:rPr>
            </w:pPr>
            <w:r>
              <w:rPr>
                <w:rFonts w:ascii="Times New Roman" w:hAnsi="Times New Roman" w:cs="Times New Roman"/>
                <w:color w:val="000000"/>
                <w:sz w:val="18"/>
                <w:szCs w:val="18"/>
              </w:rPr>
              <w:t>Действующий на основании: Устава</w:t>
            </w:r>
          </w:p>
          <w:p w14:paraId="5452D75C" w14:textId="77777777" w:rsidR="00D9093E" w:rsidRDefault="00D9093E">
            <w:pPr>
              <w:keepLines/>
              <w:widowControl w:val="0"/>
              <w:spacing w:after="0" w:line="100" w:lineRule="atLeast"/>
              <w:ind w:left="120" w:right="84"/>
              <w:rPr>
                <w:rFonts w:ascii="Times New Roman" w:hAnsi="Times New Roman" w:cs="Times New Roman"/>
                <w:sz w:val="18"/>
                <w:szCs w:val="18"/>
              </w:rPr>
            </w:pPr>
            <w:r>
              <w:rPr>
                <w:rFonts w:ascii="Times New Roman" w:hAnsi="Times New Roman" w:cs="Times New Roman"/>
                <w:sz w:val="18"/>
                <w:szCs w:val="18"/>
              </w:rPr>
              <w:t xml:space="preserve">  </w:t>
            </w:r>
          </w:p>
          <w:p w14:paraId="091CD3D8" w14:textId="77777777" w:rsidR="00D9093E" w:rsidRDefault="00D9093E">
            <w:pPr>
              <w:keepLines/>
              <w:widowControl w:val="0"/>
              <w:spacing w:after="0" w:line="100" w:lineRule="atLeast"/>
              <w:ind w:left="120" w:right="84"/>
              <w:rPr>
                <w:rFonts w:ascii="Times New Roman" w:hAnsi="Times New Roman" w:cs="Times New Roman"/>
                <w:sz w:val="18"/>
                <w:szCs w:val="18"/>
              </w:rPr>
            </w:pPr>
          </w:p>
          <w:p w14:paraId="31F7BCC4" w14:textId="77777777" w:rsidR="00D9093E" w:rsidRDefault="00D9093E">
            <w:pPr>
              <w:keepLines/>
              <w:widowControl w:val="0"/>
              <w:spacing w:after="0" w:line="100" w:lineRule="atLeast"/>
              <w:ind w:left="120" w:right="84"/>
              <w:rPr>
                <w:rFonts w:ascii="Times New Roman" w:hAnsi="Times New Roman" w:cs="Times New Roman"/>
                <w:sz w:val="18"/>
                <w:szCs w:val="18"/>
              </w:rPr>
            </w:pPr>
            <w:r>
              <w:rPr>
                <w:rFonts w:ascii="Times New Roman" w:hAnsi="Times New Roman" w:cs="Times New Roman"/>
                <w:sz w:val="18"/>
                <w:szCs w:val="18"/>
              </w:rPr>
              <w:t xml:space="preserve">                  </w:t>
            </w:r>
          </w:p>
          <w:p w14:paraId="081186FE" w14:textId="3402F258" w:rsidR="00D9093E" w:rsidRDefault="00F7384A">
            <w:pPr>
              <w:widowControl w:val="0"/>
              <w:spacing w:after="0" w:line="100" w:lineRule="atLeast"/>
              <w:ind w:right="84" w:firstLine="90"/>
              <w:rPr>
                <w:rFonts w:ascii="Times New Roman" w:hAnsi="Times New Roman" w:cs="Times New Roman"/>
                <w:sz w:val="18"/>
                <w:szCs w:val="18"/>
              </w:rPr>
            </w:pPr>
            <w:r>
              <w:rPr>
                <w:rFonts w:ascii="Times New Roman" w:hAnsi="Times New Roman" w:cs="Times New Roman"/>
                <w:sz w:val="18"/>
                <w:szCs w:val="18"/>
              </w:rPr>
              <w:t>Директор:</w:t>
            </w:r>
          </w:p>
          <w:p w14:paraId="2374854F" w14:textId="77777777" w:rsidR="00D9093E" w:rsidRDefault="00D9093E">
            <w:pPr>
              <w:widowControl w:val="0"/>
              <w:spacing w:after="0" w:line="100" w:lineRule="atLeast"/>
              <w:ind w:left="120" w:right="84"/>
              <w:rPr>
                <w:rFonts w:ascii="Times New Roman" w:hAnsi="Times New Roman" w:cs="Times New Roman"/>
                <w:sz w:val="18"/>
                <w:szCs w:val="18"/>
              </w:rPr>
            </w:pPr>
          </w:p>
          <w:p w14:paraId="482AE2AB" w14:textId="77777777" w:rsidR="00D9093E" w:rsidRDefault="00D9093E">
            <w:pPr>
              <w:widowControl w:val="0"/>
              <w:spacing w:after="0" w:line="100" w:lineRule="atLeast"/>
              <w:ind w:left="120" w:right="84"/>
              <w:rPr>
                <w:rFonts w:ascii="Times New Roman" w:hAnsi="Times New Roman" w:cs="Times New Roman"/>
                <w:sz w:val="18"/>
                <w:szCs w:val="18"/>
              </w:rPr>
            </w:pPr>
          </w:p>
          <w:p w14:paraId="30469217" w14:textId="77777777" w:rsidR="00D9093E" w:rsidRDefault="00D9093E">
            <w:pPr>
              <w:widowControl w:val="0"/>
              <w:spacing w:after="0" w:line="100" w:lineRule="atLeast"/>
              <w:ind w:left="120" w:right="84"/>
              <w:rPr>
                <w:rFonts w:ascii="Times New Roman" w:hAnsi="Times New Roman" w:cs="Times New Roman"/>
                <w:sz w:val="18"/>
                <w:szCs w:val="18"/>
              </w:rPr>
            </w:pPr>
          </w:p>
          <w:p w14:paraId="1E5F3946" w14:textId="77777777" w:rsidR="00D9093E" w:rsidRDefault="00D9093E">
            <w:pPr>
              <w:widowControl w:val="0"/>
              <w:spacing w:after="0" w:line="100" w:lineRule="atLeast"/>
              <w:ind w:left="120" w:right="84"/>
              <w:rPr>
                <w:rFonts w:ascii="Times New Roman" w:hAnsi="Times New Roman" w:cs="Times New Roman"/>
                <w:sz w:val="18"/>
                <w:szCs w:val="18"/>
              </w:rPr>
            </w:pPr>
          </w:p>
          <w:p w14:paraId="4624FFC1" w14:textId="77777777" w:rsidR="00D9093E" w:rsidRDefault="00D9093E">
            <w:pPr>
              <w:widowControl w:val="0"/>
              <w:spacing w:after="0" w:line="100" w:lineRule="atLeast"/>
              <w:ind w:left="120" w:right="84"/>
              <w:rPr>
                <w:rFonts w:ascii="Times New Roman" w:hAnsi="Times New Roman" w:cs="Times New Roman"/>
                <w:sz w:val="18"/>
                <w:szCs w:val="18"/>
              </w:rPr>
            </w:pPr>
          </w:p>
          <w:p w14:paraId="14747A57" w14:textId="77777777" w:rsidR="00D9093E" w:rsidRDefault="00D9093E">
            <w:pPr>
              <w:widowControl w:val="0"/>
              <w:spacing w:after="0" w:line="100" w:lineRule="atLeast"/>
              <w:ind w:left="120" w:right="84"/>
              <w:rPr>
                <w:rFonts w:ascii="Times New Roman" w:hAnsi="Times New Roman" w:cs="Times New Roman"/>
                <w:sz w:val="18"/>
                <w:szCs w:val="18"/>
              </w:rPr>
            </w:pPr>
          </w:p>
          <w:p w14:paraId="53860C4F" w14:textId="115A68B5" w:rsidR="00D9093E" w:rsidRDefault="00D9093E">
            <w:pPr>
              <w:widowControl w:val="0"/>
              <w:spacing w:after="0" w:line="100" w:lineRule="atLeast"/>
              <w:ind w:left="120" w:right="84"/>
              <w:rPr>
                <w:rFonts w:ascii="Times New Roman" w:hAnsi="Times New Roman" w:cs="Times New Roman"/>
                <w:sz w:val="18"/>
                <w:szCs w:val="18"/>
              </w:rPr>
            </w:pPr>
            <w:r>
              <w:rPr>
                <w:rFonts w:ascii="Times New Roman" w:hAnsi="Times New Roman" w:cs="Times New Roman"/>
                <w:sz w:val="18"/>
                <w:szCs w:val="18"/>
              </w:rPr>
              <w:t>________________________/</w:t>
            </w:r>
            <w:r w:rsidR="00F7384A">
              <w:rPr>
                <w:rFonts w:ascii="Times New Roman" w:hAnsi="Times New Roman" w:cs="Times New Roman"/>
                <w:sz w:val="18"/>
                <w:szCs w:val="18"/>
              </w:rPr>
              <w:t>Майстренко И.С</w:t>
            </w:r>
            <w:r>
              <w:rPr>
                <w:rFonts w:ascii="Times New Roman" w:hAnsi="Times New Roman" w:cs="Times New Roman"/>
                <w:sz w:val="18"/>
                <w:szCs w:val="18"/>
              </w:rPr>
              <w:t>./</w:t>
            </w:r>
          </w:p>
          <w:p w14:paraId="58930F16" w14:textId="77777777" w:rsidR="00D9093E" w:rsidRDefault="00D9093E">
            <w:pPr>
              <w:widowControl w:val="0"/>
              <w:spacing w:after="0" w:line="100" w:lineRule="atLeast"/>
              <w:ind w:left="120" w:right="84"/>
              <w:rPr>
                <w:rFonts w:ascii="Times New Roman" w:hAnsi="Times New Roman" w:cs="Times New Roman"/>
                <w:b/>
                <w:bCs/>
                <w:sz w:val="20"/>
                <w:szCs w:val="20"/>
              </w:rPr>
            </w:pPr>
            <w:r>
              <w:rPr>
                <w:rFonts w:ascii="Times New Roman" w:hAnsi="Times New Roman" w:cs="Times New Roman"/>
                <w:sz w:val="18"/>
                <w:szCs w:val="18"/>
              </w:rPr>
              <w:t xml:space="preserve">           м.п.</w:t>
            </w:r>
          </w:p>
          <w:p w14:paraId="1CB69769" w14:textId="77777777" w:rsidR="00D9093E" w:rsidRDefault="00D9093E">
            <w:pPr>
              <w:widowControl w:val="0"/>
              <w:spacing w:after="0" w:line="100" w:lineRule="atLeast"/>
              <w:ind w:left="120" w:right="84"/>
            </w:pPr>
          </w:p>
        </w:tc>
      </w:tr>
    </w:tbl>
    <w:p w14:paraId="30B8F131" w14:textId="77777777" w:rsidR="00D9093E" w:rsidRDefault="00D9093E">
      <w:pPr>
        <w:widowControl w:val="0"/>
        <w:spacing w:after="0" w:line="360" w:lineRule="auto"/>
        <w:ind w:right="106"/>
        <w:jc w:val="center"/>
        <w:rPr>
          <w:rFonts w:ascii="Times New Roman" w:hAnsi="Times New Roman" w:cs="Times New Roman"/>
          <w:b/>
          <w:bCs/>
          <w:sz w:val="18"/>
          <w:szCs w:val="18"/>
        </w:rPr>
      </w:pPr>
    </w:p>
    <w:p w14:paraId="4209ABE8" w14:textId="77777777" w:rsidR="00E63863" w:rsidRDefault="00E63863">
      <w:pPr>
        <w:widowControl w:val="0"/>
        <w:spacing w:after="0" w:line="360" w:lineRule="auto"/>
        <w:ind w:right="106"/>
        <w:jc w:val="center"/>
        <w:rPr>
          <w:rFonts w:ascii="Times New Roman" w:hAnsi="Times New Roman" w:cs="Times New Roman"/>
          <w:b/>
          <w:bCs/>
          <w:sz w:val="18"/>
          <w:szCs w:val="18"/>
        </w:rPr>
      </w:pPr>
    </w:p>
    <w:p w14:paraId="3985D353" w14:textId="77777777" w:rsidR="00F7384A" w:rsidRDefault="00F7384A">
      <w:pPr>
        <w:widowControl w:val="0"/>
        <w:spacing w:after="0" w:line="360" w:lineRule="auto"/>
        <w:ind w:right="106"/>
        <w:jc w:val="center"/>
        <w:rPr>
          <w:rFonts w:ascii="Times New Roman" w:hAnsi="Times New Roman" w:cs="Times New Roman"/>
          <w:b/>
          <w:bCs/>
          <w:sz w:val="18"/>
          <w:szCs w:val="18"/>
        </w:rPr>
      </w:pPr>
    </w:p>
    <w:p w14:paraId="19D27DC6" w14:textId="77777777" w:rsidR="00F7384A" w:rsidRDefault="00F7384A">
      <w:pPr>
        <w:widowControl w:val="0"/>
        <w:spacing w:after="0" w:line="360" w:lineRule="auto"/>
        <w:ind w:right="106"/>
        <w:jc w:val="center"/>
        <w:rPr>
          <w:rFonts w:ascii="Times New Roman" w:hAnsi="Times New Roman" w:cs="Times New Roman"/>
          <w:b/>
          <w:bCs/>
          <w:sz w:val="18"/>
          <w:szCs w:val="18"/>
        </w:rPr>
      </w:pPr>
    </w:p>
    <w:p w14:paraId="347B4032" w14:textId="77777777" w:rsidR="00F7384A" w:rsidRDefault="00F7384A">
      <w:pPr>
        <w:widowControl w:val="0"/>
        <w:spacing w:after="0" w:line="360" w:lineRule="auto"/>
        <w:ind w:right="106"/>
        <w:jc w:val="center"/>
        <w:rPr>
          <w:rFonts w:ascii="Times New Roman" w:hAnsi="Times New Roman" w:cs="Times New Roman"/>
          <w:b/>
          <w:bCs/>
          <w:sz w:val="18"/>
          <w:szCs w:val="18"/>
        </w:rPr>
      </w:pPr>
    </w:p>
    <w:p w14:paraId="65925D8E" w14:textId="77777777" w:rsidR="00F7384A" w:rsidRDefault="00F7384A">
      <w:pPr>
        <w:widowControl w:val="0"/>
        <w:spacing w:after="0" w:line="360" w:lineRule="auto"/>
        <w:ind w:right="106"/>
        <w:jc w:val="center"/>
        <w:rPr>
          <w:rFonts w:ascii="Times New Roman" w:hAnsi="Times New Roman" w:cs="Times New Roman"/>
          <w:b/>
          <w:bCs/>
          <w:sz w:val="18"/>
          <w:szCs w:val="18"/>
        </w:rPr>
      </w:pPr>
    </w:p>
    <w:p w14:paraId="3D9D73FD" w14:textId="77777777" w:rsidR="00F7384A" w:rsidRDefault="00F7384A">
      <w:pPr>
        <w:widowControl w:val="0"/>
        <w:spacing w:after="0" w:line="360" w:lineRule="auto"/>
        <w:ind w:right="106"/>
        <w:jc w:val="center"/>
        <w:rPr>
          <w:rFonts w:ascii="Times New Roman" w:hAnsi="Times New Roman" w:cs="Times New Roman"/>
          <w:b/>
          <w:bCs/>
          <w:sz w:val="18"/>
          <w:szCs w:val="18"/>
        </w:rPr>
      </w:pPr>
    </w:p>
    <w:p w14:paraId="0814CB96" w14:textId="4786EBE2" w:rsidR="00D9093E" w:rsidRDefault="00D9093E">
      <w:pPr>
        <w:widowControl w:val="0"/>
        <w:spacing w:after="0" w:line="360" w:lineRule="auto"/>
        <w:ind w:right="106"/>
        <w:jc w:val="center"/>
        <w:rPr>
          <w:rFonts w:ascii="Times New Roman" w:hAnsi="Times New Roman" w:cs="Times New Roman"/>
          <w:b/>
          <w:bCs/>
          <w:color w:val="000000"/>
          <w:sz w:val="18"/>
          <w:szCs w:val="18"/>
        </w:rPr>
      </w:pPr>
      <w:r>
        <w:rPr>
          <w:rFonts w:ascii="Times New Roman" w:hAnsi="Times New Roman" w:cs="Times New Roman"/>
          <w:b/>
          <w:bCs/>
          <w:sz w:val="18"/>
          <w:szCs w:val="18"/>
        </w:rPr>
        <w:lastRenderedPageBreak/>
        <w:t xml:space="preserve">Приложение № 1 к </w:t>
      </w:r>
      <w:r>
        <w:rPr>
          <w:rFonts w:ascii="Times New Roman" w:hAnsi="Times New Roman" w:cs="Times New Roman"/>
          <w:b/>
          <w:bCs/>
          <w:sz w:val="20"/>
          <w:szCs w:val="18"/>
        </w:rPr>
        <w:t xml:space="preserve">Договору </w:t>
      </w:r>
      <w:r>
        <w:rPr>
          <w:rFonts w:ascii="Times New Roman" w:hAnsi="Times New Roman" w:cs="Times New Roman"/>
          <w:b/>
          <w:bCs/>
          <w:sz w:val="20"/>
          <w:szCs w:val="18"/>
          <w:highlight w:val="yellow"/>
        </w:rPr>
        <w:t xml:space="preserve">№ </w:t>
      </w:r>
      <w:r>
        <w:rPr>
          <w:rFonts w:ascii="Times New Roman" w:hAnsi="Times New Roman" w:cs="Times New Roman"/>
          <w:b/>
          <w:bCs/>
          <w:sz w:val="20"/>
          <w:szCs w:val="18"/>
          <w:highlight w:val="yellow"/>
          <w:lang w:val="en-US"/>
        </w:rPr>
        <w:t>YL</w:t>
      </w:r>
      <w:r w:rsidRPr="0051789A">
        <w:rPr>
          <w:rFonts w:ascii="Times New Roman" w:hAnsi="Times New Roman" w:cs="Times New Roman"/>
          <w:b/>
          <w:bCs/>
          <w:sz w:val="20"/>
          <w:szCs w:val="18"/>
          <w:highlight w:val="yellow"/>
        </w:rPr>
        <w:t>0000</w:t>
      </w:r>
      <w:r>
        <w:rPr>
          <w:rFonts w:ascii="Times New Roman" w:hAnsi="Times New Roman" w:cs="Times New Roman"/>
          <w:b/>
          <w:bCs/>
          <w:sz w:val="20"/>
          <w:szCs w:val="18"/>
          <w:highlight w:val="yellow"/>
        </w:rPr>
        <w:t xml:space="preserve"> </w:t>
      </w:r>
      <w:r>
        <w:rPr>
          <w:rFonts w:ascii="Times New Roman" w:hAnsi="Times New Roman" w:cs="Times New Roman"/>
          <w:b/>
          <w:bCs/>
          <w:sz w:val="18"/>
          <w:szCs w:val="18"/>
          <w:highlight w:val="yellow"/>
        </w:rPr>
        <w:t>от____</w:t>
      </w:r>
      <w:r w:rsidRPr="0051789A">
        <w:rPr>
          <w:rFonts w:ascii="Times New Roman" w:hAnsi="Times New Roman" w:cs="Times New Roman"/>
          <w:b/>
          <w:bCs/>
          <w:sz w:val="18"/>
          <w:szCs w:val="18"/>
          <w:highlight w:val="yellow"/>
        </w:rPr>
        <w:t>.________</w:t>
      </w:r>
      <w:r>
        <w:rPr>
          <w:rFonts w:ascii="Times New Roman" w:hAnsi="Times New Roman" w:cs="Times New Roman"/>
          <w:b/>
          <w:bCs/>
          <w:sz w:val="18"/>
          <w:szCs w:val="18"/>
          <w:highlight w:val="yellow"/>
        </w:rPr>
        <w:t xml:space="preserve"> </w:t>
      </w:r>
      <w:r w:rsidRPr="0051789A">
        <w:rPr>
          <w:rFonts w:ascii="Times New Roman" w:hAnsi="Times New Roman" w:cs="Times New Roman"/>
          <w:b/>
          <w:bCs/>
          <w:sz w:val="18"/>
          <w:szCs w:val="18"/>
          <w:highlight w:val="yellow"/>
        </w:rPr>
        <w:t>20</w:t>
      </w:r>
      <w:r>
        <w:rPr>
          <w:rFonts w:ascii="Times New Roman" w:hAnsi="Times New Roman" w:cs="Times New Roman"/>
          <w:b/>
          <w:bCs/>
          <w:sz w:val="18"/>
          <w:szCs w:val="18"/>
          <w:highlight w:val="yellow"/>
        </w:rPr>
        <w:t>2</w:t>
      </w:r>
      <w:r w:rsidR="00EF664B">
        <w:rPr>
          <w:rFonts w:ascii="Times New Roman" w:hAnsi="Times New Roman" w:cs="Times New Roman"/>
          <w:b/>
          <w:bCs/>
          <w:sz w:val="18"/>
          <w:szCs w:val="18"/>
          <w:highlight w:val="yellow"/>
        </w:rPr>
        <w:t>4</w:t>
      </w:r>
      <w:r>
        <w:rPr>
          <w:rFonts w:ascii="Times New Roman" w:hAnsi="Times New Roman" w:cs="Times New Roman"/>
          <w:b/>
          <w:bCs/>
          <w:sz w:val="18"/>
          <w:szCs w:val="18"/>
          <w:highlight w:val="yellow"/>
        </w:rPr>
        <w:t>г.</w:t>
      </w:r>
    </w:p>
    <w:p w14:paraId="20D2E6FA" w14:textId="77777777" w:rsidR="00D9093E" w:rsidRDefault="00D9093E">
      <w:pPr>
        <w:keepNext/>
        <w:keepLines/>
        <w:widowControl w:val="0"/>
        <w:spacing w:after="0" w:line="360" w:lineRule="auto"/>
        <w:ind w:left="108" w:right="106"/>
        <w:jc w:val="center"/>
        <w:rPr>
          <w:rFonts w:ascii="Times New Roman" w:hAnsi="Times New Roman" w:cs="Times New Roman"/>
          <w:b/>
          <w:bCs/>
          <w:color w:val="000000"/>
          <w:sz w:val="24"/>
          <w:szCs w:val="24"/>
        </w:rPr>
      </w:pPr>
      <w:r>
        <w:rPr>
          <w:rFonts w:ascii="Times New Roman" w:hAnsi="Times New Roman" w:cs="Times New Roman"/>
          <w:b/>
          <w:bCs/>
          <w:color w:val="000000"/>
          <w:sz w:val="18"/>
          <w:szCs w:val="18"/>
        </w:rPr>
        <w:t>Регистрационная форма (реквизиты)</w:t>
      </w:r>
    </w:p>
    <w:p w14:paraId="55F3C21C" w14:textId="77777777" w:rsidR="00D9093E" w:rsidRDefault="00D9093E">
      <w:pPr>
        <w:widowControl w:val="0"/>
        <w:spacing w:after="0" w:line="100" w:lineRule="atLeast"/>
        <w:ind w:right="120"/>
        <w:jc w:val="center"/>
        <w:rPr>
          <w:rFonts w:ascii="Times New Roman" w:hAnsi="Times New Roman" w:cs="Times New Roman"/>
          <w:b/>
          <w:bCs/>
          <w:color w:val="000000"/>
          <w:sz w:val="24"/>
          <w:szCs w:val="24"/>
        </w:rPr>
      </w:pPr>
    </w:p>
    <w:p w14:paraId="036A9C58" w14:textId="77777777" w:rsidR="00D9093E" w:rsidRDefault="00D9093E">
      <w:pPr>
        <w:widowControl w:val="0"/>
        <w:spacing w:after="0" w:line="100" w:lineRule="atLeast"/>
        <w:ind w:right="120"/>
        <w:jc w:val="center"/>
        <w:rPr>
          <w:rFonts w:ascii="Times New Roman" w:hAnsi="Times New Roman" w:cs="Times New Roman"/>
          <w:b/>
          <w:bCs/>
          <w:color w:val="000000"/>
          <w:sz w:val="24"/>
          <w:szCs w:val="24"/>
        </w:rPr>
      </w:pPr>
    </w:p>
    <w:p w14:paraId="2BFC8C39" w14:textId="77777777" w:rsidR="00D9093E" w:rsidRDefault="00D9093E">
      <w:pPr>
        <w:widowControl w:val="0"/>
        <w:spacing w:after="0" w:line="100" w:lineRule="atLeast"/>
        <w:ind w:right="12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РЕКВИЗИТЫ</w:t>
      </w:r>
    </w:p>
    <w:p w14:paraId="129C3FA6" w14:textId="77777777" w:rsidR="00D9093E" w:rsidRDefault="00D9093E">
      <w:pPr>
        <w:widowControl w:val="0"/>
        <w:spacing w:after="0" w:line="100" w:lineRule="atLeast"/>
        <w:ind w:right="120"/>
        <w:jc w:val="center"/>
        <w:rPr>
          <w:rFonts w:ascii="Times New Roman" w:hAnsi="Times New Roman" w:cs="Times New Roman"/>
          <w:color w:val="000000"/>
          <w:sz w:val="24"/>
          <w:szCs w:val="24"/>
        </w:rPr>
      </w:pPr>
    </w:p>
    <w:p w14:paraId="0F428E16" w14:textId="77777777" w:rsidR="00D9093E" w:rsidRDefault="00D9093E">
      <w:pPr>
        <w:widowControl w:val="0"/>
        <w:shd w:val="clear" w:color="auto" w:fill="FFFFFF"/>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Наименование: </w:t>
      </w:r>
    </w:p>
    <w:p w14:paraId="0751A01D" w14:textId="77777777" w:rsidR="00D9093E" w:rsidRDefault="00D9093E">
      <w:pPr>
        <w:widowControl w:val="0"/>
        <w:shd w:val="clear" w:color="auto" w:fill="FFFFFF"/>
        <w:spacing w:after="0" w:line="100" w:lineRule="atLeast"/>
        <w:ind w:right="120"/>
        <w:jc w:val="both"/>
        <w:rPr>
          <w:rFonts w:ascii="Times New Roman" w:hAnsi="Times New Roman" w:cs="Times New Roman"/>
          <w:color w:val="000000"/>
          <w:sz w:val="24"/>
          <w:szCs w:val="24"/>
        </w:rPr>
      </w:pPr>
    </w:p>
    <w:p w14:paraId="61781BE6"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ОГРН  </w:t>
      </w:r>
    </w:p>
    <w:p w14:paraId="57D33C91"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5DC763BC"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ИНН    </w:t>
      </w:r>
    </w:p>
    <w:p w14:paraId="454A1410"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45F091D0"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КПП   </w:t>
      </w:r>
    </w:p>
    <w:p w14:paraId="3916B6E6"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37736355"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Юридический Адрес: </w:t>
      </w:r>
    </w:p>
    <w:p w14:paraId="60B67C2F"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53C6FBC7"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 </w:t>
      </w:r>
    </w:p>
    <w:p w14:paraId="13B5DFEE"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435C70BF"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тел. </w:t>
      </w:r>
    </w:p>
    <w:p w14:paraId="4C5E2D92"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5407203E"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w:t>
      </w:r>
    </w:p>
    <w:p w14:paraId="306CBB13"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5651857E"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Банк : </w:t>
      </w:r>
    </w:p>
    <w:p w14:paraId="107B1874"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5D65E046"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р/с  </w:t>
      </w:r>
    </w:p>
    <w:p w14:paraId="2859B7DF"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14EFA2B5"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БИК </w:t>
      </w:r>
    </w:p>
    <w:p w14:paraId="4841B22D"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1B5D3993"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w:t>
      </w:r>
    </w:p>
    <w:p w14:paraId="62766BFB"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p>
    <w:p w14:paraId="74196322" w14:textId="77777777" w:rsidR="00D9093E" w:rsidRDefault="00D9093E">
      <w:pPr>
        <w:widowControl w:val="0"/>
        <w:spacing w:after="0" w:line="100" w:lineRule="atLeast"/>
        <w:ind w:right="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Действующий на основании: </w:t>
      </w:r>
    </w:p>
    <w:p w14:paraId="0CFCFF39" w14:textId="77777777" w:rsidR="00D9093E" w:rsidRDefault="00D9093E">
      <w:pPr>
        <w:widowControl w:val="0"/>
        <w:spacing w:after="0" w:line="100" w:lineRule="atLeast"/>
        <w:ind w:left="114" w:right="120" w:firstLine="709"/>
        <w:jc w:val="both"/>
        <w:rPr>
          <w:rFonts w:ascii="Times New Roman" w:hAnsi="Times New Roman" w:cs="Times New Roman"/>
          <w:color w:val="000000"/>
          <w:sz w:val="24"/>
          <w:szCs w:val="24"/>
        </w:rPr>
      </w:pPr>
    </w:p>
    <w:p w14:paraId="60D7E886" w14:textId="77777777" w:rsidR="00D9093E" w:rsidRDefault="00D9093E">
      <w:pPr>
        <w:keepNext/>
        <w:keepLines/>
        <w:widowControl w:val="0"/>
        <w:spacing w:after="0" w:line="360" w:lineRule="auto"/>
        <w:ind w:right="106"/>
        <w:jc w:val="center"/>
      </w:pPr>
    </w:p>
    <w:p w14:paraId="56004D12" w14:textId="77777777" w:rsidR="00D9093E" w:rsidRDefault="00D9093E">
      <w:pPr>
        <w:widowControl w:val="0"/>
        <w:spacing w:after="0" w:line="360" w:lineRule="auto"/>
        <w:ind w:right="106"/>
        <w:jc w:val="center"/>
      </w:pPr>
    </w:p>
    <w:p w14:paraId="6499970F" w14:textId="77777777" w:rsidR="00D9093E" w:rsidRDefault="00D9093E">
      <w:pPr>
        <w:widowControl w:val="0"/>
        <w:spacing w:after="0" w:line="360" w:lineRule="auto"/>
        <w:ind w:right="106"/>
        <w:jc w:val="center"/>
      </w:pPr>
    </w:p>
    <w:p w14:paraId="73450D63" w14:textId="77777777" w:rsidR="00D9093E" w:rsidRDefault="00D9093E">
      <w:pPr>
        <w:widowControl w:val="0"/>
        <w:spacing w:after="0" w:line="360" w:lineRule="auto"/>
        <w:ind w:right="106"/>
        <w:jc w:val="center"/>
      </w:pPr>
    </w:p>
    <w:p w14:paraId="3B1F813B" w14:textId="77777777" w:rsidR="00D9093E" w:rsidRDefault="00D9093E">
      <w:pPr>
        <w:widowControl w:val="0"/>
        <w:spacing w:after="0" w:line="360" w:lineRule="auto"/>
        <w:ind w:right="106"/>
        <w:jc w:val="center"/>
      </w:pPr>
    </w:p>
    <w:p w14:paraId="42AD8E6C" w14:textId="77777777" w:rsidR="00D9093E" w:rsidRDefault="00D9093E">
      <w:pPr>
        <w:widowControl w:val="0"/>
        <w:spacing w:after="0" w:line="360" w:lineRule="auto"/>
        <w:ind w:right="106"/>
        <w:jc w:val="center"/>
      </w:pPr>
    </w:p>
    <w:p w14:paraId="173DA4D8" w14:textId="77777777" w:rsidR="00D9093E" w:rsidRDefault="00D9093E">
      <w:pPr>
        <w:widowControl w:val="0"/>
        <w:spacing w:after="0" w:line="360" w:lineRule="auto"/>
        <w:ind w:right="106"/>
        <w:jc w:val="center"/>
      </w:pPr>
    </w:p>
    <w:p w14:paraId="32E9C39E" w14:textId="77777777" w:rsidR="00D9093E" w:rsidRDefault="00D9093E">
      <w:pPr>
        <w:widowControl w:val="0"/>
        <w:spacing w:after="0" w:line="360" w:lineRule="auto"/>
        <w:ind w:right="106"/>
        <w:jc w:val="center"/>
      </w:pPr>
    </w:p>
    <w:p w14:paraId="4D02535F" w14:textId="77777777" w:rsidR="00D9093E" w:rsidRDefault="00D9093E">
      <w:pPr>
        <w:widowControl w:val="0"/>
        <w:spacing w:after="0" w:line="360" w:lineRule="auto"/>
        <w:ind w:right="106"/>
        <w:jc w:val="center"/>
      </w:pPr>
    </w:p>
    <w:p w14:paraId="6D454E95" w14:textId="77777777" w:rsidR="00D9093E" w:rsidRDefault="00D9093E">
      <w:pPr>
        <w:widowControl w:val="0"/>
        <w:spacing w:after="0" w:line="360" w:lineRule="auto"/>
        <w:ind w:right="106"/>
        <w:jc w:val="center"/>
      </w:pPr>
    </w:p>
    <w:p w14:paraId="16E499A0" w14:textId="77777777" w:rsidR="00D9093E" w:rsidRDefault="00D9093E">
      <w:pPr>
        <w:widowControl w:val="0"/>
        <w:spacing w:after="0" w:line="360" w:lineRule="auto"/>
        <w:ind w:right="106"/>
        <w:jc w:val="center"/>
      </w:pPr>
    </w:p>
    <w:p w14:paraId="5AE64D64" w14:textId="77777777" w:rsidR="00D9093E" w:rsidRDefault="00D9093E">
      <w:pPr>
        <w:widowControl w:val="0"/>
        <w:spacing w:after="0" w:line="360" w:lineRule="auto"/>
        <w:ind w:right="106"/>
        <w:jc w:val="center"/>
      </w:pPr>
    </w:p>
    <w:p w14:paraId="5033CCFE" w14:textId="77777777" w:rsidR="00D9093E" w:rsidRDefault="00D9093E">
      <w:pPr>
        <w:widowControl w:val="0"/>
        <w:spacing w:after="0" w:line="360" w:lineRule="auto"/>
        <w:ind w:right="106"/>
        <w:jc w:val="center"/>
      </w:pPr>
    </w:p>
    <w:p w14:paraId="6E4C1A0A" w14:textId="77777777" w:rsidR="00D9093E" w:rsidRDefault="00D9093E">
      <w:pPr>
        <w:widowControl w:val="0"/>
        <w:spacing w:after="0" w:line="360" w:lineRule="auto"/>
        <w:ind w:right="106"/>
        <w:jc w:val="center"/>
      </w:pPr>
    </w:p>
    <w:p w14:paraId="788FF5CE" w14:textId="77777777" w:rsidR="00D9093E" w:rsidRDefault="00D9093E">
      <w:pPr>
        <w:widowControl w:val="0"/>
        <w:spacing w:after="0" w:line="360" w:lineRule="auto"/>
        <w:ind w:right="106"/>
        <w:jc w:val="center"/>
        <w:rPr>
          <w:rFonts w:ascii="Times New Roman" w:hAnsi="Times New Roman" w:cs="Times New Roman"/>
          <w:b/>
          <w:bCs/>
          <w:sz w:val="18"/>
          <w:szCs w:val="18"/>
        </w:rPr>
      </w:pPr>
    </w:p>
    <w:p w14:paraId="45D5C98F" w14:textId="5CC816CA" w:rsidR="00D9093E" w:rsidRDefault="00D9093E">
      <w:pPr>
        <w:widowControl w:val="0"/>
        <w:spacing w:after="0" w:line="360" w:lineRule="auto"/>
        <w:ind w:right="106"/>
        <w:jc w:val="center"/>
        <w:rPr>
          <w:rFonts w:ascii="Times New Roman" w:hAnsi="Times New Roman" w:cs="Times New Roman"/>
          <w:b/>
          <w:bCs/>
          <w:sz w:val="18"/>
          <w:szCs w:val="18"/>
          <w:highlight w:val="yellow"/>
        </w:rPr>
      </w:pPr>
      <w:r>
        <w:rPr>
          <w:rFonts w:ascii="Times New Roman" w:hAnsi="Times New Roman" w:cs="Times New Roman"/>
          <w:b/>
          <w:bCs/>
          <w:sz w:val="18"/>
          <w:szCs w:val="18"/>
        </w:rPr>
        <w:lastRenderedPageBreak/>
        <w:t xml:space="preserve">Приложение № 2 к </w:t>
      </w:r>
      <w:r>
        <w:rPr>
          <w:rFonts w:ascii="Times New Roman" w:hAnsi="Times New Roman" w:cs="Times New Roman"/>
          <w:b/>
          <w:bCs/>
          <w:sz w:val="20"/>
          <w:szCs w:val="18"/>
        </w:rPr>
        <w:t>Договору №</w:t>
      </w:r>
      <w:r>
        <w:rPr>
          <w:rFonts w:ascii="Times New Roman" w:hAnsi="Times New Roman" w:cs="Times New Roman"/>
          <w:b/>
          <w:bCs/>
          <w:sz w:val="20"/>
          <w:szCs w:val="18"/>
          <w:highlight w:val="yellow"/>
        </w:rPr>
        <w:t xml:space="preserve"> </w:t>
      </w:r>
      <w:r>
        <w:rPr>
          <w:rFonts w:ascii="Times New Roman" w:hAnsi="Times New Roman" w:cs="Times New Roman"/>
          <w:b/>
          <w:bCs/>
          <w:sz w:val="20"/>
          <w:szCs w:val="18"/>
          <w:highlight w:val="yellow"/>
          <w:lang w:val="en-US"/>
        </w:rPr>
        <w:t>YL</w:t>
      </w:r>
      <w:r w:rsidRPr="0051789A">
        <w:rPr>
          <w:rFonts w:ascii="Times New Roman" w:hAnsi="Times New Roman" w:cs="Times New Roman"/>
          <w:b/>
          <w:bCs/>
          <w:sz w:val="20"/>
          <w:szCs w:val="18"/>
          <w:highlight w:val="yellow"/>
        </w:rPr>
        <w:t>0000</w:t>
      </w:r>
      <w:r>
        <w:rPr>
          <w:rFonts w:ascii="Times New Roman" w:hAnsi="Times New Roman" w:cs="Times New Roman"/>
          <w:b/>
          <w:bCs/>
          <w:sz w:val="20"/>
          <w:szCs w:val="18"/>
          <w:highlight w:val="yellow"/>
        </w:rPr>
        <w:t xml:space="preserve"> </w:t>
      </w:r>
      <w:r>
        <w:rPr>
          <w:rFonts w:ascii="Times New Roman" w:hAnsi="Times New Roman" w:cs="Times New Roman"/>
          <w:b/>
          <w:bCs/>
          <w:sz w:val="18"/>
          <w:szCs w:val="18"/>
          <w:highlight w:val="yellow"/>
        </w:rPr>
        <w:t>от ___</w:t>
      </w:r>
      <w:r w:rsidRPr="0051789A">
        <w:rPr>
          <w:rFonts w:ascii="Times New Roman" w:hAnsi="Times New Roman" w:cs="Times New Roman"/>
          <w:b/>
          <w:bCs/>
          <w:sz w:val="18"/>
          <w:szCs w:val="18"/>
          <w:highlight w:val="yellow"/>
        </w:rPr>
        <w:t>._____</w:t>
      </w:r>
      <w:r>
        <w:rPr>
          <w:rFonts w:ascii="Times New Roman" w:hAnsi="Times New Roman" w:cs="Times New Roman"/>
          <w:b/>
          <w:bCs/>
          <w:sz w:val="18"/>
          <w:szCs w:val="18"/>
          <w:highlight w:val="yellow"/>
        </w:rPr>
        <w:t xml:space="preserve"> </w:t>
      </w:r>
      <w:r w:rsidRPr="0051789A">
        <w:rPr>
          <w:rFonts w:ascii="Times New Roman" w:hAnsi="Times New Roman" w:cs="Times New Roman"/>
          <w:b/>
          <w:bCs/>
          <w:sz w:val="18"/>
          <w:szCs w:val="18"/>
          <w:highlight w:val="yellow"/>
        </w:rPr>
        <w:t>20</w:t>
      </w:r>
      <w:r>
        <w:rPr>
          <w:rFonts w:ascii="Times New Roman" w:hAnsi="Times New Roman" w:cs="Times New Roman"/>
          <w:b/>
          <w:bCs/>
          <w:sz w:val="18"/>
          <w:szCs w:val="18"/>
          <w:highlight w:val="yellow"/>
        </w:rPr>
        <w:t>2</w:t>
      </w:r>
      <w:r w:rsidR="00EF664B">
        <w:rPr>
          <w:rFonts w:ascii="Times New Roman" w:hAnsi="Times New Roman" w:cs="Times New Roman"/>
          <w:b/>
          <w:bCs/>
          <w:sz w:val="18"/>
          <w:szCs w:val="18"/>
          <w:highlight w:val="yellow"/>
        </w:rPr>
        <w:t>4</w:t>
      </w:r>
      <w:r>
        <w:rPr>
          <w:rFonts w:ascii="Times New Roman" w:hAnsi="Times New Roman" w:cs="Times New Roman"/>
          <w:b/>
          <w:bCs/>
          <w:sz w:val="18"/>
          <w:szCs w:val="18"/>
          <w:highlight w:val="yellow"/>
        </w:rPr>
        <w:t>г.</w:t>
      </w:r>
    </w:p>
    <w:p w14:paraId="35A2582E" w14:textId="77777777" w:rsidR="00D9093E" w:rsidRDefault="00D9093E">
      <w:pPr>
        <w:widowControl w:val="0"/>
        <w:spacing w:after="0" w:line="100" w:lineRule="atLeast"/>
        <w:ind w:right="120"/>
        <w:jc w:val="center"/>
        <w:rPr>
          <w:rFonts w:ascii="Times New Roman" w:hAnsi="Times New Roman" w:cs="Times New Roman"/>
          <w:b/>
          <w:bCs/>
          <w:sz w:val="18"/>
          <w:szCs w:val="18"/>
        </w:rPr>
      </w:pPr>
      <w:r>
        <w:rPr>
          <w:rFonts w:ascii="Times New Roman" w:hAnsi="Times New Roman" w:cs="Times New Roman"/>
          <w:b/>
          <w:bCs/>
          <w:sz w:val="18"/>
          <w:szCs w:val="18"/>
        </w:rPr>
        <w:t>Реестр Пользователей</w:t>
      </w:r>
    </w:p>
    <w:p w14:paraId="301D9F66" w14:textId="77777777" w:rsidR="00D9093E" w:rsidRDefault="00D9093E">
      <w:pPr>
        <w:widowControl w:val="0"/>
        <w:spacing w:after="0" w:line="100" w:lineRule="atLeast"/>
        <w:ind w:right="120"/>
        <w:jc w:val="center"/>
        <w:rPr>
          <w:rFonts w:ascii="Times New Roman" w:hAnsi="Times New Roman" w:cs="Times New Roman"/>
          <w:b/>
          <w:bCs/>
          <w:sz w:val="18"/>
          <w:szCs w:val="18"/>
        </w:rPr>
      </w:pPr>
    </w:p>
    <w:tbl>
      <w:tblPr>
        <w:tblW w:w="0" w:type="auto"/>
        <w:tblInd w:w="108" w:type="dxa"/>
        <w:tblLayout w:type="fixed"/>
        <w:tblLook w:val="0000" w:firstRow="0" w:lastRow="0" w:firstColumn="0" w:lastColumn="0" w:noHBand="0" w:noVBand="0"/>
      </w:tblPr>
      <w:tblGrid>
        <w:gridCol w:w="680"/>
        <w:gridCol w:w="1954"/>
        <w:gridCol w:w="2006"/>
        <w:gridCol w:w="2127"/>
        <w:gridCol w:w="3537"/>
      </w:tblGrid>
      <w:tr w:rsidR="00D9093E" w14:paraId="26417C4A" w14:textId="77777777">
        <w:tc>
          <w:tcPr>
            <w:tcW w:w="680" w:type="dxa"/>
            <w:tcBorders>
              <w:top w:val="double" w:sz="0" w:space="0" w:color="808080"/>
              <w:left w:val="double" w:sz="0" w:space="0" w:color="808080"/>
              <w:bottom w:val="single" w:sz="4" w:space="0" w:color="808080"/>
            </w:tcBorders>
            <w:vAlign w:val="center"/>
          </w:tcPr>
          <w:p w14:paraId="7B78D8DA"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 п/п</w:t>
            </w:r>
          </w:p>
        </w:tc>
        <w:tc>
          <w:tcPr>
            <w:tcW w:w="1954" w:type="dxa"/>
            <w:tcBorders>
              <w:top w:val="double" w:sz="0" w:space="0" w:color="808080"/>
              <w:left w:val="single" w:sz="4" w:space="0" w:color="808080"/>
              <w:bottom w:val="single" w:sz="4" w:space="0" w:color="808080"/>
            </w:tcBorders>
            <w:vAlign w:val="center"/>
          </w:tcPr>
          <w:p w14:paraId="66242A5D"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ФИО</w:t>
            </w:r>
          </w:p>
        </w:tc>
        <w:tc>
          <w:tcPr>
            <w:tcW w:w="2006" w:type="dxa"/>
            <w:tcBorders>
              <w:top w:val="double" w:sz="0" w:space="0" w:color="808080"/>
              <w:left w:val="single" w:sz="4" w:space="0" w:color="808080"/>
              <w:bottom w:val="single" w:sz="4" w:space="0" w:color="808080"/>
            </w:tcBorders>
            <w:vAlign w:val="center"/>
          </w:tcPr>
          <w:p w14:paraId="147A25B4"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Место жительства/адрес регистрации</w:t>
            </w:r>
          </w:p>
        </w:tc>
        <w:tc>
          <w:tcPr>
            <w:tcW w:w="2127" w:type="dxa"/>
            <w:tcBorders>
              <w:top w:val="double" w:sz="0" w:space="0" w:color="808080"/>
              <w:left w:val="single" w:sz="4" w:space="0" w:color="808080"/>
              <w:bottom w:val="single" w:sz="4" w:space="0" w:color="808080"/>
            </w:tcBorders>
            <w:vAlign w:val="center"/>
          </w:tcPr>
          <w:p w14:paraId="2D051DCB"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Реквизиты документа, удостоверяющего личность</w:t>
            </w:r>
          </w:p>
        </w:tc>
        <w:tc>
          <w:tcPr>
            <w:tcW w:w="3537" w:type="dxa"/>
            <w:tcBorders>
              <w:top w:val="double" w:sz="0" w:space="0" w:color="808080"/>
              <w:left w:val="single" w:sz="4" w:space="0" w:color="808080"/>
              <w:bottom w:val="single" w:sz="4" w:space="0" w:color="808080"/>
              <w:right w:val="double" w:sz="0" w:space="0" w:color="808080"/>
            </w:tcBorders>
            <w:vAlign w:val="center"/>
          </w:tcPr>
          <w:p w14:paraId="3854BF73" w14:textId="77777777" w:rsidR="00D9093E" w:rsidRDefault="00D9093E">
            <w:pPr>
              <w:widowControl w:val="0"/>
              <w:spacing w:after="0" w:line="100" w:lineRule="atLeast"/>
              <w:ind w:right="120"/>
              <w:jc w:val="center"/>
            </w:pPr>
            <w:r>
              <w:rPr>
                <w:rFonts w:ascii="Times New Roman" w:hAnsi="Times New Roman" w:cs="Times New Roman"/>
                <w:color w:val="000000"/>
                <w:sz w:val="18"/>
                <w:szCs w:val="18"/>
              </w:rPr>
              <w:t>Примечание</w:t>
            </w:r>
          </w:p>
        </w:tc>
      </w:tr>
      <w:tr w:rsidR="00D9093E" w14:paraId="6C102D1E" w14:textId="77777777">
        <w:tc>
          <w:tcPr>
            <w:tcW w:w="680" w:type="dxa"/>
            <w:tcBorders>
              <w:top w:val="single" w:sz="4" w:space="0" w:color="808080"/>
              <w:left w:val="double" w:sz="0" w:space="0" w:color="808080"/>
              <w:bottom w:val="single" w:sz="4" w:space="0" w:color="808080"/>
            </w:tcBorders>
          </w:tcPr>
          <w:p w14:paraId="3949F0BC"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r>
              <w:rPr>
                <w:rFonts w:ascii="Times New Roman" w:hAnsi="Times New Roman" w:cs="Times New Roman"/>
                <w:color w:val="000000"/>
                <w:sz w:val="18"/>
                <w:szCs w:val="18"/>
              </w:rPr>
              <w:t>1</w:t>
            </w:r>
          </w:p>
        </w:tc>
        <w:tc>
          <w:tcPr>
            <w:tcW w:w="1954" w:type="dxa"/>
            <w:tcBorders>
              <w:top w:val="single" w:sz="4" w:space="0" w:color="808080"/>
              <w:left w:val="single" w:sz="4" w:space="0" w:color="808080"/>
              <w:bottom w:val="single" w:sz="4" w:space="0" w:color="808080"/>
            </w:tcBorders>
          </w:tcPr>
          <w:p w14:paraId="64A52B92"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p w14:paraId="2F85609F"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2AD892C6"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518375B1"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tc>
        <w:tc>
          <w:tcPr>
            <w:tcW w:w="2006" w:type="dxa"/>
            <w:tcBorders>
              <w:top w:val="single" w:sz="4" w:space="0" w:color="808080"/>
              <w:left w:val="single" w:sz="4" w:space="0" w:color="808080"/>
              <w:bottom w:val="single" w:sz="4" w:space="0" w:color="808080"/>
            </w:tcBorders>
          </w:tcPr>
          <w:p w14:paraId="3B46F73F"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2127" w:type="dxa"/>
            <w:tcBorders>
              <w:top w:val="single" w:sz="4" w:space="0" w:color="808080"/>
              <w:left w:val="single" w:sz="4" w:space="0" w:color="808080"/>
              <w:bottom w:val="single" w:sz="4" w:space="0" w:color="808080"/>
            </w:tcBorders>
          </w:tcPr>
          <w:p w14:paraId="2C87ED9A"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3537" w:type="dxa"/>
            <w:tcBorders>
              <w:top w:val="single" w:sz="4" w:space="0" w:color="808080"/>
              <w:left w:val="single" w:sz="4" w:space="0" w:color="808080"/>
              <w:bottom w:val="single" w:sz="4" w:space="0" w:color="808080"/>
              <w:right w:val="double" w:sz="0" w:space="0" w:color="808080"/>
            </w:tcBorders>
          </w:tcPr>
          <w:p w14:paraId="75B2EBE2"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r>
      <w:tr w:rsidR="00D9093E" w14:paraId="331955AF" w14:textId="77777777">
        <w:tc>
          <w:tcPr>
            <w:tcW w:w="680" w:type="dxa"/>
            <w:tcBorders>
              <w:top w:val="single" w:sz="4" w:space="0" w:color="808080"/>
              <w:left w:val="double" w:sz="0" w:space="0" w:color="808080"/>
              <w:bottom w:val="single" w:sz="4" w:space="0" w:color="808080"/>
            </w:tcBorders>
          </w:tcPr>
          <w:p w14:paraId="439FC704"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r>
              <w:rPr>
                <w:rFonts w:ascii="Times New Roman" w:hAnsi="Times New Roman" w:cs="Times New Roman"/>
                <w:color w:val="000000"/>
                <w:sz w:val="18"/>
                <w:szCs w:val="18"/>
              </w:rPr>
              <w:t>2</w:t>
            </w:r>
          </w:p>
        </w:tc>
        <w:tc>
          <w:tcPr>
            <w:tcW w:w="1954" w:type="dxa"/>
            <w:tcBorders>
              <w:top w:val="single" w:sz="4" w:space="0" w:color="808080"/>
              <w:left w:val="single" w:sz="4" w:space="0" w:color="808080"/>
              <w:bottom w:val="single" w:sz="4" w:space="0" w:color="808080"/>
            </w:tcBorders>
          </w:tcPr>
          <w:p w14:paraId="63A2CCAD"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p w14:paraId="7792FC16"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5CDDBFC4"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4212B212"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62463DA5"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tc>
        <w:tc>
          <w:tcPr>
            <w:tcW w:w="2006" w:type="dxa"/>
            <w:tcBorders>
              <w:top w:val="single" w:sz="4" w:space="0" w:color="808080"/>
              <w:left w:val="single" w:sz="4" w:space="0" w:color="808080"/>
              <w:bottom w:val="single" w:sz="4" w:space="0" w:color="808080"/>
            </w:tcBorders>
          </w:tcPr>
          <w:p w14:paraId="3BB7CC5E"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2127" w:type="dxa"/>
            <w:tcBorders>
              <w:top w:val="single" w:sz="4" w:space="0" w:color="808080"/>
              <w:left w:val="single" w:sz="4" w:space="0" w:color="808080"/>
              <w:bottom w:val="single" w:sz="4" w:space="0" w:color="808080"/>
            </w:tcBorders>
          </w:tcPr>
          <w:p w14:paraId="1527FB6E"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3537" w:type="dxa"/>
            <w:tcBorders>
              <w:top w:val="single" w:sz="4" w:space="0" w:color="808080"/>
              <w:left w:val="single" w:sz="4" w:space="0" w:color="808080"/>
              <w:bottom w:val="single" w:sz="4" w:space="0" w:color="808080"/>
              <w:right w:val="double" w:sz="0" w:space="0" w:color="808080"/>
            </w:tcBorders>
          </w:tcPr>
          <w:p w14:paraId="39E5772A"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r>
      <w:tr w:rsidR="00D9093E" w14:paraId="6DD71A1B" w14:textId="77777777">
        <w:tc>
          <w:tcPr>
            <w:tcW w:w="680" w:type="dxa"/>
            <w:tcBorders>
              <w:top w:val="single" w:sz="4" w:space="0" w:color="808080"/>
              <w:left w:val="double" w:sz="0" w:space="0" w:color="808080"/>
              <w:bottom w:val="single" w:sz="4" w:space="0" w:color="808080"/>
            </w:tcBorders>
          </w:tcPr>
          <w:p w14:paraId="6DF8E2BA"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r>
              <w:rPr>
                <w:rFonts w:ascii="Times New Roman" w:hAnsi="Times New Roman" w:cs="Times New Roman"/>
                <w:color w:val="000000"/>
                <w:sz w:val="18"/>
                <w:szCs w:val="18"/>
              </w:rPr>
              <w:t>3</w:t>
            </w:r>
          </w:p>
        </w:tc>
        <w:tc>
          <w:tcPr>
            <w:tcW w:w="1954" w:type="dxa"/>
            <w:tcBorders>
              <w:top w:val="single" w:sz="4" w:space="0" w:color="808080"/>
              <w:left w:val="single" w:sz="4" w:space="0" w:color="808080"/>
              <w:bottom w:val="single" w:sz="4" w:space="0" w:color="808080"/>
            </w:tcBorders>
          </w:tcPr>
          <w:p w14:paraId="001EF6B4"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p w14:paraId="3EEB180E"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5C06A18F"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0570D653"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tc>
        <w:tc>
          <w:tcPr>
            <w:tcW w:w="2006" w:type="dxa"/>
            <w:tcBorders>
              <w:top w:val="single" w:sz="4" w:space="0" w:color="808080"/>
              <w:left w:val="single" w:sz="4" w:space="0" w:color="808080"/>
              <w:bottom w:val="single" w:sz="4" w:space="0" w:color="808080"/>
            </w:tcBorders>
          </w:tcPr>
          <w:p w14:paraId="54DAECCB"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2127" w:type="dxa"/>
            <w:tcBorders>
              <w:top w:val="single" w:sz="4" w:space="0" w:color="808080"/>
              <w:left w:val="single" w:sz="4" w:space="0" w:color="808080"/>
              <w:bottom w:val="single" w:sz="4" w:space="0" w:color="808080"/>
            </w:tcBorders>
          </w:tcPr>
          <w:p w14:paraId="6DBAFBE3"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3537" w:type="dxa"/>
            <w:tcBorders>
              <w:top w:val="single" w:sz="4" w:space="0" w:color="808080"/>
              <w:left w:val="single" w:sz="4" w:space="0" w:color="808080"/>
              <w:bottom w:val="single" w:sz="4" w:space="0" w:color="808080"/>
              <w:right w:val="double" w:sz="0" w:space="0" w:color="808080"/>
            </w:tcBorders>
          </w:tcPr>
          <w:p w14:paraId="395E32FE"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r>
      <w:tr w:rsidR="00D9093E" w14:paraId="3F390D9C" w14:textId="77777777">
        <w:tc>
          <w:tcPr>
            <w:tcW w:w="680" w:type="dxa"/>
            <w:tcBorders>
              <w:top w:val="single" w:sz="4" w:space="0" w:color="808080"/>
              <w:left w:val="double" w:sz="0" w:space="0" w:color="808080"/>
              <w:bottom w:val="single" w:sz="4" w:space="0" w:color="808080"/>
            </w:tcBorders>
          </w:tcPr>
          <w:p w14:paraId="701163DC"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r>
              <w:rPr>
                <w:rFonts w:ascii="Times New Roman" w:hAnsi="Times New Roman" w:cs="Times New Roman"/>
                <w:color w:val="000000"/>
                <w:sz w:val="18"/>
                <w:szCs w:val="18"/>
              </w:rPr>
              <w:t>4</w:t>
            </w:r>
          </w:p>
        </w:tc>
        <w:tc>
          <w:tcPr>
            <w:tcW w:w="1954" w:type="dxa"/>
            <w:tcBorders>
              <w:top w:val="single" w:sz="4" w:space="0" w:color="808080"/>
              <w:left w:val="single" w:sz="4" w:space="0" w:color="808080"/>
              <w:bottom w:val="single" w:sz="4" w:space="0" w:color="808080"/>
            </w:tcBorders>
          </w:tcPr>
          <w:p w14:paraId="6630D80B"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p w14:paraId="7ADD1833"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0EF6668C"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1DC8D2D1"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tc>
        <w:tc>
          <w:tcPr>
            <w:tcW w:w="2006" w:type="dxa"/>
            <w:tcBorders>
              <w:top w:val="single" w:sz="4" w:space="0" w:color="808080"/>
              <w:left w:val="single" w:sz="4" w:space="0" w:color="808080"/>
              <w:bottom w:val="single" w:sz="4" w:space="0" w:color="808080"/>
            </w:tcBorders>
          </w:tcPr>
          <w:p w14:paraId="3C4C5A1E"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2127" w:type="dxa"/>
            <w:tcBorders>
              <w:top w:val="single" w:sz="4" w:space="0" w:color="808080"/>
              <w:left w:val="single" w:sz="4" w:space="0" w:color="808080"/>
              <w:bottom w:val="single" w:sz="4" w:space="0" w:color="808080"/>
            </w:tcBorders>
          </w:tcPr>
          <w:p w14:paraId="582A0198"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3537" w:type="dxa"/>
            <w:tcBorders>
              <w:top w:val="single" w:sz="4" w:space="0" w:color="808080"/>
              <w:left w:val="single" w:sz="4" w:space="0" w:color="808080"/>
              <w:bottom w:val="single" w:sz="4" w:space="0" w:color="808080"/>
              <w:right w:val="double" w:sz="0" w:space="0" w:color="808080"/>
            </w:tcBorders>
          </w:tcPr>
          <w:p w14:paraId="5E8C161C"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r>
      <w:tr w:rsidR="00D9093E" w14:paraId="34606142" w14:textId="77777777">
        <w:tc>
          <w:tcPr>
            <w:tcW w:w="680" w:type="dxa"/>
            <w:tcBorders>
              <w:top w:val="single" w:sz="4" w:space="0" w:color="808080"/>
              <w:left w:val="double" w:sz="0" w:space="0" w:color="808080"/>
              <w:bottom w:val="single" w:sz="4" w:space="0" w:color="808080"/>
            </w:tcBorders>
          </w:tcPr>
          <w:p w14:paraId="0ACBE08F"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r>
              <w:rPr>
                <w:rFonts w:ascii="Times New Roman" w:hAnsi="Times New Roman" w:cs="Times New Roman"/>
                <w:color w:val="000000"/>
                <w:sz w:val="18"/>
                <w:szCs w:val="18"/>
              </w:rPr>
              <w:t>5</w:t>
            </w:r>
          </w:p>
        </w:tc>
        <w:tc>
          <w:tcPr>
            <w:tcW w:w="1954" w:type="dxa"/>
            <w:tcBorders>
              <w:top w:val="single" w:sz="4" w:space="0" w:color="808080"/>
              <w:left w:val="single" w:sz="4" w:space="0" w:color="808080"/>
              <w:bottom w:val="single" w:sz="4" w:space="0" w:color="808080"/>
            </w:tcBorders>
          </w:tcPr>
          <w:p w14:paraId="4A727AFB"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p w14:paraId="24E4CF65"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78F511DB"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p w14:paraId="6CBAF94A" w14:textId="77777777" w:rsidR="00D9093E" w:rsidRDefault="00D9093E">
            <w:pPr>
              <w:widowControl w:val="0"/>
              <w:spacing w:after="0" w:line="100" w:lineRule="atLeast"/>
              <w:ind w:right="120"/>
              <w:jc w:val="center"/>
              <w:rPr>
                <w:rFonts w:ascii="Times New Roman" w:hAnsi="Times New Roman" w:cs="Times New Roman"/>
                <w:color w:val="000000"/>
                <w:sz w:val="18"/>
                <w:szCs w:val="18"/>
                <w:shd w:val="clear" w:color="auto" w:fill="FFFF00"/>
              </w:rPr>
            </w:pPr>
          </w:p>
        </w:tc>
        <w:tc>
          <w:tcPr>
            <w:tcW w:w="2006" w:type="dxa"/>
            <w:tcBorders>
              <w:top w:val="single" w:sz="4" w:space="0" w:color="808080"/>
              <w:left w:val="single" w:sz="4" w:space="0" w:color="808080"/>
              <w:bottom w:val="single" w:sz="4" w:space="0" w:color="808080"/>
            </w:tcBorders>
          </w:tcPr>
          <w:p w14:paraId="5BFA7A1A"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2127" w:type="dxa"/>
            <w:tcBorders>
              <w:top w:val="single" w:sz="4" w:space="0" w:color="808080"/>
              <w:left w:val="single" w:sz="4" w:space="0" w:color="808080"/>
              <w:bottom w:val="single" w:sz="4" w:space="0" w:color="808080"/>
            </w:tcBorders>
          </w:tcPr>
          <w:p w14:paraId="332B18C7"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c>
          <w:tcPr>
            <w:tcW w:w="3537" w:type="dxa"/>
            <w:tcBorders>
              <w:top w:val="single" w:sz="4" w:space="0" w:color="808080"/>
              <w:left w:val="single" w:sz="4" w:space="0" w:color="808080"/>
              <w:bottom w:val="single" w:sz="4" w:space="0" w:color="808080"/>
              <w:right w:val="double" w:sz="0" w:space="0" w:color="808080"/>
            </w:tcBorders>
          </w:tcPr>
          <w:p w14:paraId="17626243"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shd w:val="clear" w:color="auto" w:fill="FFFF00"/>
              </w:rPr>
            </w:pPr>
          </w:p>
        </w:tc>
      </w:tr>
      <w:tr w:rsidR="00D9093E" w14:paraId="6DDF9FD6" w14:textId="77777777">
        <w:tc>
          <w:tcPr>
            <w:tcW w:w="680" w:type="dxa"/>
            <w:tcBorders>
              <w:top w:val="single" w:sz="4" w:space="0" w:color="808080"/>
              <w:left w:val="double" w:sz="0" w:space="0" w:color="808080"/>
              <w:bottom w:val="single" w:sz="4" w:space="0" w:color="808080"/>
            </w:tcBorders>
          </w:tcPr>
          <w:p w14:paraId="707FEE4D"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954" w:type="dxa"/>
            <w:tcBorders>
              <w:top w:val="single" w:sz="4" w:space="0" w:color="808080"/>
              <w:left w:val="single" w:sz="4" w:space="0" w:color="808080"/>
              <w:bottom w:val="single" w:sz="4" w:space="0" w:color="808080"/>
            </w:tcBorders>
          </w:tcPr>
          <w:p w14:paraId="76E5EB31"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p w14:paraId="6D7CB44E"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641DF7C4"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6CB6F58A"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tc>
        <w:tc>
          <w:tcPr>
            <w:tcW w:w="2006" w:type="dxa"/>
            <w:tcBorders>
              <w:top w:val="single" w:sz="4" w:space="0" w:color="808080"/>
              <w:left w:val="single" w:sz="4" w:space="0" w:color="808080"/>
              <w:bottom w:val="single" w:sz="4" w:space="0" w:color="808080"/>
            </w:tcBorders>
          </w:tcPr>
          <w:p w14:paraId="41F69915"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127" w:type="dxa"/>
            <w:tcBorders>
              <w:top w:val="single" w:sz="4" w:space="0" w:color="808080"/>
              <w:left w:val="single" w:sz="4" w:space="0" w:color="808080"/>
              <w:bottom w:val="single" w:sz="4" w:space="0" w:color="808080"/>
            </w:tcBorders>
          </w:tcPr>
          <w:p w14:paraId="2C5B8E7A"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3537" w:type="dxa"/>
            <w:tcBorders>
              <w:top w:val="single" w:sz="4" w:space="0" w:color="808080"/>
              <w:left w:val="single" w:sz="4" w:space="0" w:color="808080"/>
              <w:bottom w:val="single" w:sz="4" w:space="0" w:color="808080"/>
              <w:right w:val="double" w:sz="0" w:space="0" w:color="808080"/>
            </w:tcBorders>
          </w:tcPr>
          <w:p w14:paraId="4F759B9C"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r>
      <w:tr w:rsidR="00D9093E" w14:paraId="08481EB0" w14:textId="77777777">
        <w:tc>
          <w:tcPr>
            <w:tcW w:w="680" w:type="dxa"/>
            <w:tcBorders>
              <w:top w:val="single" w:sz="4" w:space="0" w:color="808080"/>
              <w:left w:val="double" w:sz="0" w:space="0" w:color="808080"/>
              <w:bottom w:val="double" w:sz="0" w:space="0" w:color="808080"/>
            </w:tcBorders>
          </w:tcPr>
          <w:p w14:paraId="3703D1B9"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1954" w:type="dxa"/>
            <w:tcBorders>
              <w:top w:val="single" w:sz="4" w:space="0" w:color="808080"/>
              <w:left w:val="single" w:sz="4" w:space="0" w:color="808080"/>
              <w:bottom w:val="double" w:sz="0" w:space="0" w:color="808080"/>
            </w:tcBorders>
          </w:tcPr>
          <w:p w14:paraId="28917F26"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p w14:paraId="70C79F95"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3541FB9C"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3F5E597A"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tc>
        <w:tc>
          <w:tcPr>
            <w:tcW w:w="2006" w:type="dxa"/>
            <w:tcBorders>
              <w:top w:val="single" w:sz="4" w:space="0" w:color="808080"/>
              <w:left w:val="single" w:sz="4" w:space="0" w:color="808080"/>
              <w:bottom w:val="double" w:sz="0" w:space="0" w:color="808080"/>
            </w:tcBorders>
          </w:tcPr>
          <w:p w14:paraId="219B73F1"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127" w:type="dxa"/>
            <w:tcBorders>
              <w:top w:val="single" w:sz="4" w:space="0" w:color="808080"/>
              <w:left w:val="single" w:sz="4" w:space="0" w:color="808080"/>
              <w:bottom w:val="double" w:sz="0" w:space="0" w:color="808080"/>
            </w:tcBorders>
          </w:tcPr>
          <w:p w14:paraId="63BB9720"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3537" w:type="dxa"/>
            <w:tcBorders>
              <w:top w:val="single" w:sz="4" w:space="0" w:color="808080"/>
              <w:left w:val="single" w:sz="4" w:space="0" w:color="808080"/>
              <w:bottom w:val="double" w:sz="0" w:space="0" w:color="808080"/>
              <w:right w:val="double" w:sz="0" w:space="0" w:color="808080"/>
            </w:tcBorders>
          </w:tcPr>
          <w:p w14:paraId="2EA197C5"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r>
      <w:tr w:rsidR="00D9093E" w14:paraId="40E0D14C" w14:textId="77777777">
        <w:tc>
          <w:tcPr>
            <w:tcW w:w="680" w:type="dxa"/>
            <w:tcBorders>
              <w:left w:val="double" w:sz="0" w:space="0" w:color="808080"/>
              <w:bottom w:val="double" w:sz="0" w:space="0" w:color="808080"/>
            </w:tcBorders>
          </w:tcPr>
          <w:p w14:paraId="51CDE94E"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954" w:type="dxa"/>
            <w:tcBorders>
              <w:left w:val="single" w:sz="4" w:space="0" w:color="808080"/>
              <w:bottom w:val="double" w:sz="0" w:space="0" w:color="808080"/>
            </w:tcBorders>
          </w:tcPr>
          <w:p w14:paraId="637C24FC"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p w14:paraId="2CA3B49C"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p w14:paraId="1F548F14"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p w14:paraId="0A01B3E8"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006" w:type="dxa"/>
            <w:tcBorders>
              <w:left w:val="single" w:sz="4" w:space="0" w:color="808080"/>
              <w:bottom w:val="double" w:sz="0" w:space="0" w:color="808080"/>
            </w:tcBorders>
          </w:tcPr>
          <w:p w14:paraId="7E5F8340"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127" w:type="dxa"/>
            <w:tcBorders>
              <w:left w:val="single" w:sz="4" w:space="0" w:color="808080"/>
              <w:bottom w:val="double" w:sz="0" w:space="0" w:color="808080"/>
            </w:tcBorders>
          </w:tcPr>
          <w:p w14:paraId="313B2264"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3537" w:type="dxa"/>
            <w:tcBorders>
              <w:left w:val="single" w:sz="4" w:space="0" w:color="808080"/>
              <w:bottom w:val="double" w:sz="0" w:space="0" w:color="808080"/>
              <w:right w:val="double" w:sz="0" w:space="0" w:color="808080"/>
            </w:tcBorders>
          </w:tcPr>
          <w:p w14:paraId="44A31EC9"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r>
      <w:tr w:rsidR="00D9093E" w14:paraId="478BE2C9" w14:textId="77777777">
        <w:tc>
          <w:tcPr>
            <w:tcW w:w="680" w:type="dxa"/>
            <w:tcBorders>
              <w:left w:val="double" w:sz="0" w:space="0" w:color="808080"/>
              <w:bottom w:val="double" w:sz="0" w:space="0" w:color="808080"/>
            </w:tcBorders>
          </w:tcPr>
          <w:p w14:paraId="0BCA2701"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1954" w:type="dxa"/>
            <w:tcBorders>
              <w:left w:val="single" w:sz="4" w:space="0" w:color="808080"/>
              <w:bottom w:val="double" w:sz="0" w:space="0" w:color="808080"/>
            </w:tcBorders>
          </w:tcPr>
          <w:p w14:paraId="65471565"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p w14:paraId="730CC132"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p w14:paraId="4B5C7E85"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p w14:paraId="366E88C3"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006" w:type="dxa"/>
            <w:tcBorders>
              <w:left w:val="single" w:sz="4" w:space="0" w:color="808080"/>
              <w:bottom w:val="double" w:sz="0" w:space="0" w:color="808080"/>
            </w:tcBorders>
          </w:tcPr>
          <w:p w14:paraId="49816F84"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127" w:type="dxa"/>
            <w:tcBorders>
              <w:left w:val="single" w:sz="4" w:space="0" w:color="808080"/>
              <w:bottom w:val="double" w:sz="0" w:space="0" w:color="808080"/>
            </w:tcBorders>
          </w:tcPr>
          <w:p w14:paraId="059FEA28"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3537" w:type="dxa"/>
            <w:tcBorders>
              <w:left w:val="single" w:sz="4" w:space="0" w:color="808080"/>
              <w:bottom w:val="double" w:sz="0" w:space="0" w:color="808080"/>
              <w:right w:val="double" w:sz="0" w:space="0" w:color="808080"/>
            </w:tcBorders>
          </w:tcPr>
          <w:p w14:paraId="62E6B3C8"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r>
      <w:tr w:rsidR="00D9093E" w14:paraId="31FD6488" w14:textId="77777777">
        <w:tc>
          <w:tcPr>
            <w:tcW w:w="680" w:type="dxa"/>
            <w:tcBorders>
              <w:left w:val="double" w:sz="0" w:space="0" w:color="808080"/>
              <w:bottom w:val="double" w:sz="0" w:space="0" w:color="808080"/>
            </w:tcBorders>
          </w:tcPr>
          <w:p w14:paraId="5C881EC5"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p w14:paraId="6D115F07"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4E778C39"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5B4B4A23"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tc>
        <w:tc>
          <w:tcPr>
            <w:tcW w:w="1954" w:type="dxa"/>
            <w:tcBorders>
              <w:left w:val="single" w:sz="4" w:space="0" w:color="808080"/>
              <w:bottom w:val="double" w:sz="0" w:space="0" w:color="808080"/>
            </w:tcBorders>
          </w:tcPr>
          <w:p w14:paraId="7267FBFA"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006" w:type="dxa"/>
            <w:tcBorders>
              <w:left w:val="single" w:sz="4" w:space="0" w:color="808080"/>
              <w:bottom w:val="double" w:sz="0" w:space="0" w:color="808080"/>
            </w:tcBorders>
          </w:tcPr>
          <w:p w14:paraId="1A3A88CE"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127" w:type="dxa"/>
            <w:tcBorders>
              <w:left w:val="single" w:sz="4" w:space="0" w:color="808080"/>
              <w:bottom w:val="double" w:sz="0" w:space="0" w:color="808080"/>
            </w:tcBorders>
          </w:tcPr>
          <w:p w14:paraId="529EF85D"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3537" w:type="dxa"/>
            <w:tcBorders>
              <w:left w:val="single" w:sz="4" w:space="0" w:color="808080"/>
              <w:bottom w:val="double" w:sz="0" w:space="0" w:color="808080"/>
              <w:right w:val="double" w:sz="0" w:space="0" w:color="808080"/>
            </w:tcBorders>
          </w:tcPr>
          <w:p w14:paraId="37AAE419"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r>
      <w:tr w:rsidR="00D9093E" w14:paraId="4A832EAA" w14:textId="77777777">
        <w:tc>
          <w:tcPr>
            <w:tcW w:w="680" w:type="dxa"/>
            <w:tcBorders>
              <w:left w:val="double" w:sz="0" w:space="0" w:color="808080"/>
              <w:bottom w:val="double" w:sz="0" w:space="0" w:color="808080"/>
            </w:tcBorders>
          </w:tcPr>
          <w:p w14:paraId="610679E4"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p w14:paraId="507EFA6A"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3259A580"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342EF60B"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tc>
        <w:tc>
          <w:tcPr>
            <w:tcW w:w="1954" w:type="dxa"/>
            <w:tcBorders>
              <w:left w:val="single" w:sz="4" w:space="0" w:color="808080"/>
              <w:bottom w:val="double" w:sz="0" w:space="0" w:color="808080"/>
            </w:tcBorders>
          </w:tcPr>
          <w:p w14:paraId="08A1D5F9"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006" w:type="dxa"/>
            <w:tcBorders>
              <w:left w:val="single" w:sz="4" w:space="0" w:color="808080"/>
              <w:bottom w:val="double" w:sz="0" w:space="0" w:color="808080"/>
            </w:tcBorders>
          </w:tcPr>
          <w:p w14:paraId="439A59FE"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127" w:type="dxa"/>
            <w:tcBorders>
              <w:left w:val="single" w:sz="4" w:space="0" w:color="808080"/>
              <w:bottom w:val="double" w:sz="0" w:space="0" w:color="808080"/>
            </w:tcBorders>
          </w:tcPr>
          <w:p w14:paraId="137B4961"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3537" w:type="dxa"/>
            <w:tcBorders>
              <w:left w:val="single" w:sz="4" w:space="0" w:color="808080"/>
              <w:bottom w:val="double" w:sz="0" w:space="0" w:color="808080"/>
              <w:right w:val="double" w:sz="0" w:space="0" w:color="808080"/>
            </w:tcBorders>
          </w:tcPr>
          <w:p w14:paraId="7BBADB7C"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r>
      <w:tr w:rsidR="00D9093E" w14:paraId="7D9422DF" w14:textId="77777777">
        <w:tc>
          <w:tcPr>
            <w:tcW w:w="680" w:type="dxa"/>
            <w:tcBorders>
              <w:left w:val="double" w:sz="0" w:space="0" w:color="808080"/>
              <w:bottom w:val="double" w:sz="0" w:space="0" w:color="808080"/>
            </w:tcBorders>
          </w:tcPr>
          <w:p w14:paraId="25A20B19"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p w14:paraId="549081AB"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46CB50D1"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00E837A6"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tc>
        <w:tc>
          <w:tcPr>
            <w:tcW w:w="1954" w:type="dxa"/>
            <w:tcBorders>
              <w:left w:val="single" w:sz="4" w:space="0" w:color="808080"/>
              <w:bottom w:val="double" w:sz="0" w:space="0" w:color="808080"/>
            </w:tcBorders>
          </w:tcPr>
          <w:p w14:paraId="67AB86FC"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006" w:type="dxa"/>
            <w:tcBorders>
              <w:left w:val="single" w:sz="4" w:space="0" w:color="808080"/>
              <w:bottom w:val="double" w:sz="0" w:space="0" w:color="808080"/>
            </w:tcBorders>
          </w:tcPr>
          <w:p w14:paraId="3A666DC8"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127" w:type="dxa"/>
            <w:tcBorders>
              <w:left w:val="single" w:sz="4" w:space="0" w:color="808080"/>
              <w:bottom w:val="double" w:sz="0" w:space="0" w:color="808080"/>
            </w:tcBorders>
          </w:tcPr>
          <w:p w14:paraId="068E56BE"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3537" w:type="dxa"/>
            <w:tcBorders>
              <w:left w:val="single" w:sz="4" w:space="0" w:color="808080"/>
              <w:bottom w:val="double" w:sz="0" w:space="0" w:color="808080"/>
              <w:right w:val="double" w:sz="0" w:space="0" w:color="808080"/>
            </w:tcBorders>
          </w:tcPr>
          <w:p w14:paraId="1DA27CA2"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r>
      <w:tr w:rsidR="00D9093E" w14:paraId="4B93211D" w14:textId="77777777">
        <w:tc>
          <w:tcPr>
            <w:tcW w:w="680" w:type="dxa"/>
            <w:tcBorders>
              <w:left w:val="double" w:sz="0" w:space="0" w:color="808080"/>
              <w:bottom w:val="double" w:sz="0" w:space="0" w:color="808080"/>
            </w:tcBorders>
          </w:tcPr>
          <w:p w14:paraId="370AC4EA"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p w14:paraId="3331213F"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7ED5385D"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54E036C1"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tc>
        <w:tc>
          <w:tcPr>
            <w:tcW w:w="1954" w:type="dxa"/>
            <w:tcBorders>
              <w:left w:val="single" w:sz="4" w:space="0" w:color="808080"/>
              <w:bottom w:val="double" w:sz="0" w:space="0" w:color="808080"/>
            </w:tcBorders>
          </w:tcPr>
          <w:p w14:paraId="38A16467"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006" w:type="dxa"/>
            <w:tcBorders>
              <w:left w:val="single" w:sz="4" w:space="0" w:color="808080"/>
              <w:bottom w:val="double" w:sz="0" w:space="0" w:color="808080"/>
            </w:tcBorders>
          </w:tcPr>
          <w:p w14:paraId="2295988A"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127" w:type="dxa"/>
            <w:tcBorders>
              <w:left w:val="single" w:sz="4" w:space="0" w:color="808080"/>
              <w:bottom w:val="double" w:sz="0" w:space="0" w:color="808080"/>
            </w:tcBorders>
          </w:tcPr>
          <w:p w14:paraId="6009A6CB"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3537" w:type="dxa"/>
            <w:tcBorders>
              <w:left w:val="single" w:sz="4" w:space="0" w:color="808080"/>
              <w:bottom w:val="double" w:sz="0" w:space="0" w:color="808080"/>
              <w:right w:val="double" w:sz="0" w:space="0" w:color="808080"/>
            </w:tcBorders>
          </w:tcPr>
          <w:p w14:paraId="6D50B094"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r>
      <w:tr w:rsidR="00D9093E" w14:paraId="64D3A8AF" w14:textId="77777777">
        <w:tc>
          <w:tcPr>
            <w:tcW w:w="680" w:type="dxa"/>
            <w:tcBorders>
              <w:left w:val="double" w:sz="0" w:space="0" w:color="808080"/>
              <w:bottom w:val="double" w:sz="0" w:space="0" w:color="808080"/>
            </w:tcBorders>
          </w:tcPr>
          <w:p w14:paraId="666A3F68"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p w14:paraId="150F6BE0"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0BAA23DB"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p w14:paraId="192E33DF" w14:textId="77777777" w:rsidR="00D9093E" w:rsidRDefault="00D9093E">
            <w:pPr>
              <w:widowControl w:val="0"/>
              <w:spacing w:after="0" w:line="100" w:lineRule="atLeast"/>
              <w:ind w:right="120"/>
              <w:jc w:val="center"/>
              <w:rPr>
                <w:rFonts w:ascii="Times New Roman" w:hAnsi="Times New Roman" w:cs="Times New Roman"/>
                <w:color w:val="000000"/>
                <w:sz w:val="18"/>
                <w:szCs w:val="18"/>
              </w:rPr>
            </w:pPr>
          </w:p>
        </w:tc>
        <w:tc>
          <w:tcPr>
            <w:tcW w:w="1954" w:type="dxa"/>
            <w:tcBorders>
              <w:left w:val="single" w:sz="4" w:space="0" w:color="808080"/>
              <w:bottom w:val="double" w:sz="0" w:space="0" w:color="808080"/>
            </w:tcBorders>
          </w:tcPr>
          <w:p w14:paraId="1C88A50A"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006" w:type="dxa"/>
            <w:tcBorders>
              <w:left w:val="single" w:sz="4" w:space="0" w:color="808080"/>
              <w:bottom w:val="double" w:sz="0" w:space="0" w:color="808080"/>
            </w:tcBorders>
          </w:tcPr>
          <w:p w14:paraId="41303EDC"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2127" w:type="dxa"/>
            <w:tcBorders>
              <w:left w:val="single" w:sz="4" w:space="0" w:color="808080"/>
              <w:bottom w:val="double" w:sz="0" w:space="0" w:color="808080"/>
            </w:tcBorders>
          </w:tcPr>
          <w:p w14:paraId="72E849AC"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c>
          <w:tcPr>
            <w:tcW w:w="3537" w:type="dxa"/>
            <w:tcBorders>
              <w:left w:val="single" w:sz="4" w:space="0" w:color="808080"/>
              <w:bottom w:val="double" w:sz="0" w:space="0" w:color="808080"/>
              <w:right w:val="double" w:sz="0" w:space="0" w:color="808080"/>
            </w:tcBorders>
          </w:tcPr>
          <w:p w14:paraId="545F3DD3" w14:textId="77777777" w:rsidR="00D9093E" w:rsidRDefault="00D9093E">
            <w:pPr>
              <w:widowControl w:val="0"/>
              <w:snapToGrid w:val="0"/>
              <w:spacing w:after="0" w:line="100" w:lineRule="atLeast"/>
              <w:ind w:right="120"/>
              <w:jc w:val="center"/>
              <w:rPr>
                <w:rFonts w:ascii="Times New Roman" w:hAnsi="Times New Roman" w:cs="Times New Roman"/>
                <w:color w:val="000000"/>
                <w:sz w:val="18"/>
                <w:szCs w:val="18"/>
              </w:rPr>
            </w:pPr>
          </w:p>
        </w:tc>
      </w:tr>
    </w:tbl>
    <w:p w14:paraId="26FB2408" w14:textId="77777777" w:rsidR="00D9093E" w:rsidRDefault="00D9093E">
      <w:pPr>
        <w:pStyle w:val="a6"/>
        <w:tabs>
          <w:tab w:val="left" w:pos="426"/>
        </w:tabs>
        <w:spacing w:before="0"/>
        <w:jc w:val="center"/>
        <w:rPr>
          <w:b/>
          <w:bCs/>
          <w:sz w:val="20"/>
          <w:szCs w:val="18"/>
        </w:rPr>
      </w:pPr>
    </w:p>
    <w:p w14:paraId="0BA21450" w14:textId="77777777" w:rsidR="00D9093E" w:rsidRDefault="00D9093E">
      <w:pPr>
        <w:pStyle w:val="a6"/>
        <w:tabs>
          <w:tab w:val="left" w:pos="426"/>
        </w:tabs>
        <w:spacing w:before="0"/>
        <w:jc w:val="center"/>
        <w:rPr>
          <w:b/>
          <w:bCs/>
          <w:sz w:val="20"/>
          <w:szCs w:val="18"/>
        </w:rPr>
      </w:pPr>
    </w:p>
    <w:p w14:paraId="63F1E686" w14:textId="77777777" w:rsidR="00D9093E" w:rsidRDefault="00D9093E">
      <w:pPr>
        <w:pStyle w:val="a6"/>
        <w:tabs>
          <w:tab w:val="left" w:pos="426"/>
        </w:tabs>
        <w:spacing w:before="0"/>
        <w:jc w:val="center"/>
        <w:rPr>
          <w:b/>
          <w:bCs/>
          <w:sz w:val="20"/>
          <w:szCs w:val="18"/>
        </w:rPr>
      </w:pPr>
    </w:p>
    <w:p w14:paraId="52259BFD" w14:textId="77777777" w:rsidR="00E63863" w:rsidRDefault="00E63863">
      <w:pPr>
        <w:pStyle w:val="a6"/>
        <w:tabs>
          <w:tab w:val="left" w:pos="426"/>
        </w:tabs>
        <w:spacing w:before="0"/>
        <w:jc w:val="center"/>
        <w:rPr>
          <w:b/>
          <w:bCs/>
          <w:sz w:val="20"/>
          <w:szCs w:val="18"/>
        </w:rPr>
      </w:pPr>
    </w:p>
    <w:p w14:paraId="07DE15AD" w14:textId="77777777" w:rsidR="00D9093E" w:rsidRDefault="00D9093E">
      <w:pPr>
        <w:pStyle w:val="a6"/>
        <w:tabs>
          <w:tab w:val="left" w:pos="426"/>
        </w:tabs>
        <w:spacing w:before="0"/>
        <w:jc w:val="center"/>
        <w:rPr>
          <w:b/>
          <w:bCs/>
          <w:sz w:val="20"/>
          <w:szCs w:val="18"/>
        </w:rPr>
      </w:pPr>
      <w:r>
        <w:rPr>
          <w:b/>
          <w:bCs/>
          <w:sz w:val="20"/>
          <w:szCs w:val="18"/>
        </w:rPr>
        <w:lastRenderedPageBreak/>
        <w:t>Приложение № 3 Заказ № 1</w:t>
      </w:r>
    </w:p>
    <w:p w14:paraId="6DF23C60" w14:textId="6017B2AE" w:rsidR="00D9093E" w:rsidRDefault="00D9093E">
      <w:pPr>
        <w:pStyle w:val="a6"/>
        <w:tabs>
          <w:tab w:val="left" w:pos="426"/>
        </w:tabs>
        <w:spacing w:before="0"/>
        <w:jc w:val="center"/>
        <w:rPr>
          <w:sz w:val="18"/>
          <w:szCs w:val="18"/>
        </w:rPr>
      </w:pPr>
      <w:r>
        <w:rPr>
          <w:b/>
          <w:bCs/>
          <w:sz w:val="20"/>
          <w:szCs w:val="18"/>
        </w:rPr>
        <w:t xml:space="preserve">к договору № </w:t>
      </w:r>
      <w:r>
        <w:rPr>
          <w:b/>
          <w:bCs/>
          <w:sz w:val="20"/>
          <w:szCs w:val="18"/>
          <w:highlight w:val="yellow"/>
          <w:lang w:val="en-US"/>
        </w:rPr>
        <w:t>YL</w:t>
      </w:r>
      <w:r w:rsidRPr="0051789A">
        <w:rPr>
          <w:b/>
          <w:bCs/>
          <w:sz w:val="20"/>
          <w:szCs w:val="18"/>
          <w:highlight w:val="yellow"/>
        </w:rPr>
        <w:t>0000</w:t>
      </w:r>
      <w:r>
        <w:rPr>
          <w:b/>
          <w:bCs/>
          <w:sz w:val="20"/>
          <w:szCs w:val="18"/>
          <w:highlight w:val="yellow"/>
        </w:rPr>
        <w:t xml:space="preserve"> </w:t>
      </w:r>
      <w:r>
        <w:rPr>
          <w:b/>
          <w:bCs/>
          <w:sz w:val="18"/>
          <w:szCs w:val="18"/>
          <w:highlight w:val="yellow"/>
        </w:rPr>
        <w:t>от ___</w:t>
      </w:r>
      <w:r w:rsidRPr="0051789A">
        <w:rPr>
          <w:b/>
          <w:bCs/>
          <w:sz w:val="18"/>
          <w:szCs w:val="18"/>
          <w:highlight w:val="yellow"/>
        </w:rPr>
        <w:t>.____20</w:t>
      </w:r>
      <w:r>
        <w:rPr>
          <w:b/>
          <w:bCs/>
          <w:sz w:val="18"/>
          <w:szCs w:val="18"/>
          <w:highlight w:val="yellow"/>
        </w:rPr>
        <w:t>2</w:t>
      </w:r>
      <w:r w:rsidR="00EF664B">
        <w:rPr>
          <w:b/>
          <w:bCs/>
          <w:sz w:val="18"/>
          <w:szCs w:val="18"/>
          <w:highlight w:val="yellow"/>
        </w:rPr>
        <w:t>4</w:t>
      </w:r>
      <w:r>
        <w:rPr>
          <w:b/>
          <w:bCs/>
          <w:sz w:val="18"/>
          <w:szCs w:val="18"/>
          <w:highlight w:val="yellow"/>
        </w:rPr>
        <w:t>г.</w:t>
      </w:r>
    </w:p>
    <w:p w14:paraId="0103275D" w14:textId="03733C34" w:rsidR="00D9093E" w:rsidRDefault="00D9093E">
      <w:pPr>
        <w:pStyle w:val="a7"/>
        <w:tabs>
          <w:tab w:val="right" w:pos="10291"/>
        </w:tabs>
        <w:ind w:firstLine="0"/>
        <w:jc w:val="both"/>
        <w:rPr>
          <w:sz w:val="18"/>
          <w:szCs w:val="18"/>
        </w:rPr>
      </w:pPr>
      <w:r>
        <w:rPr>
          <w:b w:val="0"/>
          <w:bCs w:val="0"/>
          <w:sz w:val="18"/>
          <w:szCs w:val="18"/>
        </w:rPr>
        <w:t>г. Краснодар</w:t>
      </w:r>
      <w:r>
        <w:rPr>
          <w:sz w:val="18"/>
          <w:szCs w:val="18"/>
        </w:rPr>
        <w:tab/>
        <w:t xml:space="preserve">                 ____</w:t>
      </w:r>
      <w:r>
        <w:rPr>
          <w:b w:val="0"/>
          <w:bCs w:val="0"/>
          <w:sz w:val="18"/>
          <w:szCs w:val="18"/>
        </w:rPr>
        <w:t>.___________.202</w:t>
      </w:r>
      <w:r w:rsidR="00EF664B">
        <w:rPr>
          <w:b w:val="0"/>
          <w:bCs w:val="0"/>
          <w:sz w:val="18"/>
          <w:szCs w:val="18"/>
        </w:rPr>
        <w:t>4</w:t>
      </w:r>
      <w:r>
        <w:rPr>
          <w:b w:val="0"/>
          <w:bCs w:val="0"/>
          <w:sz w:val="18"/>
          <w:szCs w:val="18"/>
        </w:rPr>
        <w:t>г.</w:t>
      </w:r>
    </w:p>
    <w:p w14:paraId="7109D141" w14:textId="0B654E89" w:rsidR="00D9093E" w:rsidRDefault="00D9093E">
      <w:pPr>
        <w:spacing w:after="0" w:line="200" w:lineRule="atLeast"/>
        <w:jc w:val="both"/>
        <w:rPr>
          <w:rFonts w:ascii="Times New Roman" w:hAnsi="Times New Roman" w:cs="Times New Roman"/>
          <w:color w:val="000000"/>
          <w:sz w:val="18"/>
          <w:szCs w:val="18"/>
        </w:rPr>
      </w:pPr>
      <w:r>
        <w:rPr>
          <w:rFonts w:ascii="Times New Roman" w:hAnsi="Times New Roman" w:cs="Times New Roman"/>
          <w:b/>
          <w:bCs/>
          <w:sz w:val="18"/>
          <w:szCs w:val="18"/>
        </w:rPr>
        <w:tab/>
      </w:r>
      <w:r>
        <w:rPr>
          <w:rFonts w:ascii="Times New Roman" w:hAnsi="Times New Roman" w:cs="Times New Roman"/>
          <w:sz w:val="18"/>
          <w:szCs w:val="18"/>
        </w:rPr>
        <w:t xml:space="preserve">В соответствии с п.1.1 Договора </w:t>
      </w:r>
      <w:r>
        <w:rPr>
          <w:rFonts w:ascii="Times New Roman" w:hAnsi="Times New Roman" w:cs="Times New Roman"/>
          <w:b/>
          <w:bCs/>
          <w:sz w:val="18"/>
          <w:szCs w:val="18"/>
        </w:rPr>
        <w:t xml:space="preserve">№ </w:t>
      </w:r>
      <w:r>
        <w:rPr>
          <w:rFonts w:ascii="Times New Roman" w:hAnsi="Times New Roman" w:cs="Times New Roman"/>
          <w:b/>
          <w:bCs/>
          <w:sz w:val="20"/>
          <w:szCs w:val="18"/>
          <w:highlight w:val="yellow"/>
          <w:lang w:val="en-US"/>
        </w:rPr>
        <w:t>YL</w:t>
      </w:r>
      <w:r w:rsidRPr="0051789A">
        <w:rPr>
          <w:rFonts w:ascii="Times New Roman" w:hAnsi="Times New Roman" w:cs="Times New Roman"/>
          <w:b/>
          <w:bCs/>
          <w:sz w:val="20"/>
          <w:szCs w:val="18"/>
          <w:highlight w:val="yellow"/>
        </w:rPr>
        <w:t>0000</w:t>
      </w:r>
      <w:r>
        <w:rPr>
          <w:rFonts w:ascii="Times New Roman" w:hAnsi="Times New Roman" w:cs="Times New Roman"/>
          <w:b/>
          <w:bCs/>
          <w:sz w:val="20"/>
          <w:szCs w:val="18"/>
          <w:highlight w:val="yellow"/>
        </w:rPr>
        <w:t xml:space="preserve"> </w:t>
      </w:r>
      <w:r>
        <w:rPr>
          <w:rFonts w:ascii="Times New Roman" w:hAnsi="Times New Roman" w:cs="Times New Roman"/>
          <w:b/>
          <w:bCs/>
          <w:sz w:val="18"/>
          <w:szCs w:val="18"/>
          <w:highlight w:val="yellow"/>
        </w:rPr>
        <w:t>от _______</w:t>
      </w:r>
      <w:r w:rsidRPr="0051789A">
        <w:rPr>
          <w:rFonts w:ascii="Times New Roman" w:hAnsi="Times New Roman" w:cs="Times New Roman"/>
          <w:b/>
          <w:bCs/>
          <w:sz w:val="18"/>
          <w:szCs w:val="18"/>
          <w:highlight w:val="yellow"/>
        </w:rPr>
        <w:t>.______.20</w:t>
      </w:r>
      <w:r>
        <w:rPr>
          <w:rFonts w:ascii="Times New Roman" w:hAnsi="Times New Roman" w:cs="Times New Roman"/>
          <w:b/>
          <w:bCs/>
          <w:sz w:val="18"/>
          <w:szCs w:val="18"/>
          <w:highlight w:val="yellow"/>
        </w:rPr>
        <w:t>2</w:t>
      </w:r>
      <w:r w:rsidR="00EF664B">
        <w:rPr>
          <w:rFonts w:ascii="Times New Roman" w:hAnsi="Times New Roman" w:cs="Times New Roman"/>
          <w:b/>
          <w:bCs/>
          <w:sz w:val="18"/>
          <w:szCs w:val="18"/>
          <w:highlight w:val="yellow"/>
        </w:rPr>
        <w:t>4</w:t>
      </w:r>
      <w:r>
        <w:rPr>
          <w:rFonts w:ascii="Times New Roman" w:hAnsi="Times New Roman" w:cs="Times New Roman"/>
          <w:b/>
          <w:bCs/>
          <w:sz w:val="18"/>
          <w:szCs w:val="18"/>
          <w:highlight w:val="yellow"/>
        </w:rPr>
        <w:t>г.</w:t>
      </w:r>
      <w:r>
        <w:rPr>
          <w:rFonts w:ascii="Times New Roman" w:hAnsi="Times New Roman" w:cs="Times New Roman"/>
          <w:sz w:val="18"/>
          <w:szCs w:val="18"/>
          <w:highlight w:val="yellow"/>
        </w:rPr>
        <w:t>.</w:t>
      </w:r>
      <w:r>
        <w:rPr>
          <w:rFonts w:ascii="Times New Roman" w:hAnsi="Times New Roman" w:cs="Times New Roman"/>
          <w:sz w:val="18"/>
          <w:szCs w:val="18"/>
        </w:rPr>
        <w:t xml:space="preserve"> (далее по тексту – «Договор),</w:t>
      </w:r>
      <w:r>
        <w:rPr>
          <w:rFonts w:ascii="Times New Roman" w:hAnsi="Times New Roman" w:cs="Times New Roman"/>
          <w:sz w:val="18"/>
          <w:szCs w:val="18"/>
          <w:highlight w:val="yellow"/>
        </w:rPr>
        <w:t>___________________________________</w:t>
      </w:r>
      <w:r>
        <w:rPr>
          <w:rFonts w:ascii="Times New Roman" w:hAnsi="Times New Roman" w:cs="Times New Roman"/>
          <w:sz w:val="18"/>
          <w:szCs w:val="18"/>
        </w:rPr>
        <w:t xml:space="preserve"> </w:t>
      </w:r>
      <w:r>
        <w:rPr>
          <w:rFonts w:ascii="Times New Roman" w:hAnsi="Times New Roman" w:cs="Times New Roman"/>
          <w:color w:val="000000"/>
          <w:sz w:val="18"/>
          <w:szCs w:val="18"/>
        </w:rPr>
        <w:t>именуемое в дальнейшем «</w:t>
      </w:r>
      <w:r>
        <w:rPr>
          <w:rFonts w:ascii="Times New Roman" w:hAnsi="Times New Roman" w:cs="Times New Roman"/>
          <w:b/>
          <w:color w:val="000000"/>
          <w:sz w:val="18"/>
          <w:szCs w:val="18"/>
        </w:rPr>
        <w:t>Абонент</w:t>
      </w:r>
      <w:r>
        <w:rPr>
          <w:rFonts w:ascii="Times New Roman" w:hAnsi="Times New Roman" w:cs="Times New Roman"/>
          <w:color w:val="000000"/>
          <w:sz w:val="18"/>
          <w:szCs w:val="18"/>
        </w:rPr>
        <w:t xml:space="preserve">», в лице </w:t>
      </w:r>
      <w:r>
        <w:rPr>
          <w:rFonts w:ascii="Times New Roman" w:eastAsia="Arial Unicode MS" w:hAnsi="Times New Roman" w:cs="Times New Roman"/>
          <w:color w:val="000000"/>
          <w:sz w:val="18"/>
          <w:szCs w:val="18"/>
        </w:rPr>
        <w:t xml:space="preserve"> </w:t>
      </w:r>
      <w:r>
        <w:rPr>
          <w:rFonts w:ascii="Times New Roman" w:hAnsi="Times New Roman" w:cs="Times New Roman"/>
          <w:color w:val="000000"/>
          <w:sz w:val="18"/>
          <w:szCs w:val="18"/>
        </w:rPr>
        <w:t>, с другой стороны, передает</w:t>
      </w:r>
    </w:p>
    <w:p w14:paraId="20ADACD8" w14:textId="77777777" w:rsidR="00D9093E" w:rsidRDefault="00D9093E">
      <w:pPr>
        <w:widowControl w:val="0"/>
        <w:spacing w:after="0" w:line="200" w:lineRule="atLeast"/>
        <w:ind w:right="120" w:firstLine="709"/>
        <w:jc w:val="both"/>
        <w:rPr>
          <w:rFonts w:ascii="Times New Roman" w:hAnsi="Times New Roman" w:cs="Times New Roman"/>
          <w:b/>
          <w:bCs/>
          <w:color w:val="000000"/>
          <w:sz w:val="18"/>
          <w:szCs w:val="18"/>
        </w:rPr>
      </w:pPr>
      <w:r>
        <w:rPr>
          <w:rFonts w:ascii="Times New Roman" w:hAnsi="Times New Roman" w:cs="Times New Roman"/>
          <w:color w:val="000000"/>
          <w:sz w:val="18"/>
          <w:szCs w:val="18"/>
        </w:rPr>
        <w:t xml:space="preserve">а </w:t>
      </w:r>
      <w:r>
        <w:rPr>
          <w:rFonts w:ascii="Times New Roman" w:hAnsi="Times New Roman" w:cs="Times New Roman"/>
          <w:b/>
          <w:bCs/>
          <w:color w:val="000000"/>
          <w:sz w:val="18"/>
          <w:szCs w:val="18"/>
        </w:rPr>
        <w:t>ООО «АВАНТА ТЕЛЕКОМ»</w:t>
      </w:r>
      <w:r>
        <w:rPr>
          <w:rFonts w:ascii="Times New Roman" w:hAnsi="Times New Roman" w:cs="Times New Roman"/>
          <w:color w:val="000000"/>
          <w:sz w:val="18"/>
          <w:szCs w:val="18"/>
        </w:rPr>
        <w:t>, именуемое в дальнейшем «Оператор», в лице Директора Майстренко Ивана Сергеевича, действующего на основании Устава, принимает к исполнению настоящий Заказ на оказание перечисленных ниже услуг связи:</w:t>
      </w:r>
    </w:p>
    <w:p w14:paraId="41CC8DA5" w14:textId="77777777" w:rsidR="00D9093E" w:rsidRDefault="00D9093E">
      <w:pPr>
        <w:widowControl w:val="0"/>
        <w:spacing w:after="0" w:line="200" w:lineRule="atLeast"/>
        <w:ind w:right="120" w:firstLine="17"/>
        <w:jc w:val="both"/>
        <w:rPr>
          <w:rFonts w:ascii="Times New Roman" w:hAnsi="Times New Roman" w:cs="Times New Roman"/>
          <w:b/>
          <w:sz w:val="18"/>
          <w:szCs w:val="18"/>
        </w:rPr>
      </w:pPr>
      <w:r>
        <w:rPr>
          <w:rFonts w:ascii="Times New Roman" w:hAnsi="Times New Roman" w:cs="Times New Roman"/>
          <w:b/>
          <w:bCs/>
          <w:color w:val="000000"/>
          <w:sz w:val="18"/>
          <w:szCs w:val="18"/>
        </w:rPr>
        <w:t xml:space="preserve">1.1. </w:t>
      </w: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Инсталляционные работы:</w:t>
      </w:r>
    </w:p>
    <w:tbl>
      <w:tblPr>
        <w:tblW w:w="0" w:type="auto"/>
        <w:tblInd w:w="73" w:type="dxa"/>
        <w:tblLayout w:type="fixed"/>
        <w:tblLook w:val="0000" w:firstRow="0" w:lastRow="0" w:firstColumn="0" w:lastColumn="0" w:noHBand="0" w:noVBand="0"/>
      </w:tblPr>
      <w:tblGrid>
        <w:gridCol w:w="4256"/>
        <w:gridCol w:w="2180"/>
        <w:gridCol w:w="3897"/>
      </w:tblGrid>
      <w:tr w:rsidR="00D9093E" w14:paraId="722D31CA" w14:textId="77777777">
        <w:trPr>
          <w:trHeight w:val="506"/>
        </w:trPr>
        <w:tc>
          <w:tcPr>
            <w:tcW w:w="4256" w:type="dxa"/>
            <w:tcBorders>
              <w:top w:val="double" w:sz="0" w:space="0" w:color="808080"/>
              <w:left w:val="double" w:sz="0" w:space="0" w:color="808080"/>
              <w:bottom w:val="double" w:sz="0" w:space="0" w:color="808080"/>
            </w:tcBorders>
            <w:shd w:val="clear" w:color="auto" w:fill="FFFFFF"/>
            <w:vAlign w:val="center"/>
          </w:tcPr>
          <w:p w14:paraId="5F62CF1A" w14:textId="77777777" w:rsidR="00D9093E" w:rsidRDefault="00D9093E">
            <w:pPr>
              <w:spacing w:after="0" w:line="200" w:lineRule="atLeast"/>
              <w:jc w:val="center"/>
              <w:rPr>
                <w:rFonts w:ascii="Times New Roman" w:hAnsi="Times New Roman" w:cs="Times New Roman"/>
                <w:b/>
                <w:sz w:val="18"/>
                <w:szCs w:val="18"/>
              </w:rPr>
            </w:pPr>
            <w:r>
              <w:rPr>
                <w:rFonts w:ascii="Times New Roman" w:hAnsi="Times New Roman" w:cs="Times New Roman"/>
                <w:b/>
                <w:sz w:val="18"/>
                <w:szCs w:val="18"/>
              </w:rPr>
              <w:t>Наименование услуги (работы)</w:t>
            </w:r>
          </w:p>
        </w:tc>
        <w:tc>
          <w:tcPr>
            <w:tcW w:w="2180" w:type="dxa"/>
            <w:tcBorders>
              <w:top w:val="double" w:sz="0" w:space="0" w:color="808080"/>
              <w:left w:val="double" w:sz="0" w:space="0" w:color="808080"/>
              <w:bottom w:val="double" w:sz="0" w:space="0" w:color="808080"/>
            </w:tcBorders>
            <w:shd w:val="clear" w:color="auto" w:fill="FFFFFF"/>
            <w:vAlign w:val="center"/>
          </w:tcPr>
          <w:p w14:paraId="6CB00251" w14:textId="77777777" w:rsidR="00D9093E" w:rsidRDefault="00D9093E">
            <w:pPr>
              <w:spacing w:after="0" w:line="200" w:lineRule="atLeast"/>
              <w:jc w:val="center"/>
              <w:rPr>
                <w:rFonts w:ascii="Times New Roman" w:hAnsi="Times New Roman" w:cs="Times New Roman"/>
                <w:b/>
                <w:sz w:val="18"/>
                <w:szCs w:val="18"/>
              </w:rPr>
            </w:pPr>
            <w:r>
              <w:rPr>
                <w:rFonts w:ascii="Times New Roman" w:hAnsi="Times New Roman" w:cs="Times New Roman"/>
                <w:b/>
                <w:sz w:val="18"/>
                <w:szCs w:val="18"/>
              </w:rPr>
              <w:t>Количество/ шт.</w:t>
            </w:r>
          </w:p>
        </w:tc>
        <w:tc>
          <w:tcPr>
            <w:tcW w:w="3897" w:type="dxa"/>
            <w:tcBorders>
              <w:top w:val="double" w:sz="0" w:space="0" w:color="808080"/>
              <w:left w:val="double" w:sz="0" w:space="0" w:color="808080"/>
              <w:bottom w:val="double" w:sz="0" w:space="0" w:color="808080"/>
              <w:right w:val="double" w:sz="0" w:space="0" w:color="808080"/>
            </w:tcBorders>
            <w:shd w:val="clear" w:color="auto" w:fill="FFFFFF"/>
            <w:vAlign w:val="center"/>
          </w:tcPr>
          <w:p w14:paraId="3755D084" w14:textId="77777777" w:rsidR="00D9093E" w:rsidRDefault="00D9093E" w:rsidP="0051789A">
            <w:pPr>
              <w:spacing w:after="0" w:line="200" w:lineRule="atLeast"/>
              <w:jc w:val="center"/>
            </w:pPr>
            <w:r>
              <w:rPr>
                <w:rFonts w:ascii="Times New Roman" w:hAnsi="Times New Roman" w:cs="Times New Roman"/>
                <w:b/>
                <w:sz w:val="18"/>
                <w:szCs w:val="18"/>
              </w:rPr>
              <w:t>Платеж, един</w:t>
            </w:r>
            <w:r w:rsidR="0051789A">
              <w:rPr>
                <w:rFonts w:ascii="Times New Roman" w:hAnsi="Times New Roman" w:cs="Times New Roman"/>
                <w:b/>
                <w:sz w:val="18"/>
                <w:szCs w:val="18"/>
              </w:rPr>
              <w:t xml:space="preserve">оразовый, </w:t>
            </w:r>
            <w:r>
              <w:rPr>
                <w:rFonts w:ascii="Times New Roman" w:hAnsi="Times New Roman" w:cs="Times New Roman"/>
                <w:b/>
                <w:sz w:val="18"/>
                <w:szCs w:val="18"/>
              </w:rPr>
              <w:t xml:space="preserve">руб., </w:t>
            </w:r>
            <w:r w:rsidR="0051789A">
              <w:rPr>
                <w:rFonts w:ascii="Times New Roman" w:hAnsi="Times New Roman" w:cs="Times New Roman"/>
                <w:b/>
                <w:sz w:val="18"/>
                <w:szCs w:val="18"/>
              </w:rPr>
              <w:t>с учетом всех налогов и сборов</w:t>
            </w:r>
          </w:p>
        </w:tc>
      </w:tr>
      <w:tr w:rsidR="00D9093E" w14:paraId="09AF765D" w14:textId="77777777">
        <w:trPr>
          <w:trHeight w:val="232"/>
        </w:trPr>
        <w:tc>
          <w:tcPr>
            <w:tcW w:w="4256" w:type="dxa"/>
            <w:tcBorders>
              <w:top w:val="double" w:sz="0" w:space="0" w:color="808080"/>
              <w:left w:val="double" w:sz="0" w:space="0" w:color="808080"/>
              <w:bottom w:val="double" w:sz="0" w:space="0" w:color="808080"/>
            </w:tcBorders>
            <w:shd w:val="clear" w:color="auto" w:fill="FFFFFF"/>
            <w:vAlign w:val="center"/>
          </w:tcPr>
          <w:p w14:paraId="4ADC0A6B" w14:textId="77777777" w:rsidR="00D9093E" w:rsidRDefault="00D9093E">
            <w:pPr>
              <w:snapToGrid w:val="0"/>
              <w:jc w:val="center"/>
              <w:rPr>
                <w:rFonts w:ascii="Times New Roman" w:hAnsi="Times New Roman" w:cs="Times New Roman"/>
                <w:sz w:val="18"/>
                <w:szCs w:val="18"/>
              </w:rPr>
            </w:pPr>
            <w:r>
              <w:rPr>
                <w:rFonts w:ascii="Times New Roman" w:hAnsi="Times New Roman" w:cs="Times New Roman"/>
                <w:b/>
                <w:bCs/>
                <w:sz w:val="18"/>
                <w:szCs w:val="18"/>
              </w:rPr>
              <w:t>Инсталляционные работы по подключению Абонента к СКС Оператора связи</w:t>
            </w:r>
          </w:p>
        </w:tc>
        <w:tc>
          <w:tcPr>
            <w:tcW w:w="2180" w:type="dxa"/>
            <w:tcBorders>
              <w:top w:val="double" w:sz="0" w:space="0" w:color="808080"/>
              <w:left w:val="double" w:sz="0" w:space="0" w:color="808080"/>
              <w:bottom w:val="double" w:sz="0" w:space="0" w:color="808080"/>
            </w:tcBorders>
            <w:shd w:val="clear" w:color="auto" w:fill="FFFFFF"/>
            <w:vAlign w:val="center"/>
          </w:tcPr>
          <w:p w14:paraId="76888468" w14:textId="77777777" w:rsidR="00D9093E" w:rsidRDefault="00D9093E">
            <w:pPr>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3897" w:type="dxa"/>
            <w:tcBorders>
              <w:top w:val="double" w:sz="0" w:space="0" w:color="808080"/>
              <w:left w:val="double" w:sz="0" w:space="0" w:color="808080"/>
              <w:bottom w:val="double" w:sz="0" w:space="0" w:color="808080"/>
              <w:right w:val="double" w:sz="0" w:space="0" w:color="808080"/>
            </w:tcBorders>
            <w:shd w:val="clear" w:color="auto" w:fill="FFFFFF"/>
            <w:vAlign w:val="center"/>
          </w:tcPr>
          <w:p w14:paraId="6E4C8C4E" w14:textId="77777777" w:rsidR="00D9093E" w:rsidRDefault="00D9093E">
            <w:pPr>
              <w:snapToGrid w:val="0"/>
              <w:jc w:val="center"/>
              <w:rPr>
                <w:rFonts w:ascii="Times New Roman" w:hAnsi="Times New Roman" w:cs="Times New Roman"/>
                <w:sz w:val="18"/>
                <w:szCs w:val="18"/>
              </w:rPr>
            </w:pPr>
          </w:p>
        </w:tc>
      </w:tr>
    </w:tbl>
    <w:p w14:paraId="2B5C8229" w14:textId="77777777" w:rsidR="00D9093E" w:rsidRDefault="00D9093E">
      <w:pPr>
        <w:spacing w:after="0" w:line="200" w:lineRule="atLeast"/>
        <w:jc w:val="both"/>
        <w:rPr>
          <w:rFonts w:ascii="Times New Roman" w:hAnsi="Times New Roman" w:cs="Times New Roman"/>
          <w:sz w:val="18"/>
          <w:szCs w:val="18"/>
        </w:rPr>
      </w:pPr>
      <w:r>
        <w:rPr>
          <w:rFonts w:ascii="Times New Roman" w:hAnsi="Times New Roman" w:cs="Times New Roman"/>
          <w:b/>
          <w:sz w:val="18"/>
          <w:szCs w:val="18"/>
        </w:rPr>
        <w:t>1.2. Услуга доступа к сети интернет</w:t>
      </w:r>
      <w:r>
        <w:rPr>
          <w:rFonts w:ascii="Times New Roman" w:hAnsi="Times New Roman" w:cs="Times New Roman"/>
          <w:b/>
          <w:sz w:val="18"/>
          <w:szCs w:val="18"/>
        </w:rPr>
        <w:tab/>
      </w:r>
    </w:p>
    <w:p w14:paraId="16FA3776" w14:textId="77777777" w:rsidR="00D9093E" w:rsidRDefault="00D9093E">
      <w:pPr>
        <w:spacing w:after="0" w:line="200" w:lineRule="atLeast"/>
        <w:jc w:val="both"/>
        <w:rPr>
          <w:rFonts w:ascii="Times New Roman" w:hAnsi="Times New Roman" w:cs="Times New Roman"/>
          <w:b/>
          <w:sz w:val="18"/>
          <w:szCs w:val="18"/>
        </w:rPr>
      </w:pPr>
      <w:r>
        <w:rPr>
          <w:rFonts w:ascii="Times New Roman" w:hAnsi="Times New Roman" w:cs="Times New Roman"/>
          <w:sz w:val="18"/>
          <w:szCs w:val="18"/>
        </w:rPr>
        <w:t>В рамках Услуги доступа в интернет Оператор обязуется предоставлять Абоненту услуги передачи данных и телематических служб в сети «Интернет», а Абонент обязуется принимать и оплачивать услуги по нижеприведенным тарифам:</w:t>
      </w:r>
    </w:p>
    <w:tbl>
      <w:tblPr>
        <w:tblW w:w="10333" w:type="dxa"/>
        <w:tblInd w:w="73" w:type="dxa"/>
        <w:tblLayout w:type="fixed"/>
        <w:tblLook w:val="0000" w:firstRow="0" w:lastRow="0" w:firstColumn="0" w:lastColumn="0" w:noHBand="0" w:noVBand="0"/>
      </w:tblPr>
      <w:tblGrid>
        <w:gridCol w:w="4322"/>
        <w:gridCol w:w="2126"/>
        <w:gridCol w:w="3885"/>
      </w:tblGrid>
      <w:tr w:rsidR="00FC7417" w14:paraId="61AA19A4" w14:textId="77777777" w:rsidTr="00FC7417">
        <w:trPr>
          <w:trHeight w:val="488"/>
        </w:trPr>
        <w:tc>
          <w:tcPr>
            <w:tcW w:w="4322" w:type="dxa"/>
            <w:tcBorders>
              <w:top w:val="double" w:sz="0" w:space="0" w:color="808080"/>
              <w:left w:val="double" w:sz="0" w:space="0" w:color="808080"/>
              <w:bottom w:val="double" w:sz="0" w:space="0" w:color="808080"/>
            </w:tcBorders>
            <w:shd w:val="clear" w:color="auto" w:fill="FFFFFF"/>
            <w:vAlign w:val="center"/>
          </w:tcPr>
          <w:p w14:paraId="182E782C" w14:textId="77777777" w:rsidR="00FC7417" w:rsidRDefault="00FC7417">
            <w:pPr>
              <w:jc w:val="center"/>
              <w:rPr>
                <w:rFonts w:ascii="Times New Roman" w:hAnsi="Times New Roman" w:cs="Times New Roman"/>
                <w:b/>
                <w:sz w:val="18"/>
                <w:szCs w:val="18"/>
              </w:rPr>
            </w:pPr>
            <w:r>
              <w:rPr>
                <w:rFonts w:ascii="Times New Roman" w:hAnsi="Times New Roman" w:cs="Times New Roman"/>
                <w:b/>
                <w:sz w:val="18"/>
                <w:szCs w:val="18"/>
              </w:rPr>
              <w:t>Тарифный план</w:t>
            </w:r>
          </w:p>
        </w:tc>
        <w:tc>
          <w:tcPr>
            <w:tcW w:w="2126" w:type="dxa"/>
            <w:tcBorders>
              <w:top w:val="double" w:sz="0" w:space="0" w:color="808080"/>
              <w:left w:val="double" w:sz="0" w:space="0" w:color="808080"/>
              <w:bottom w:val="double" w:sz="0" w:space="0" w:color="808080"/>
            </w:tcBorders>
            <w:shd w:val="clear" w:color="auto" w:fill="FFFFFF"/>
            <w:vAlign w:val="center"/>
          </w:tcPr>
          <w:p w14:paraId="49C4DC57" w14:textId="77777777" w:rsidR="00FC7417" w:rsidRDefault="00FC7417">
            <w:pPr>
              <w:jc w:val="center"/>
              <w:rPr>
                <w:rFonts w:ascii="Times New Roman" w:hAnsi="Times New Roman" w:cs="Times New Roman"/>
                <w:b/>
                <w:sz w:val="18"/>
                <w:szCs w:val="18"/>
              </w:rPr>
            </w:pPr>
            <w:r>
              <w:rPr>
                <w:rFonts w:ascii="Times New Roman" w:hAnsi="Times New Roman" w:cs="Times New Roman"/>
                <w:b/>
                <w:sz w:val="18"/>
                <w:szCs w:val="18"/>
              </w:rPr>
              <w:t>Скорость доступа, до (Мбит/с)</w:t>
            </w:r>
          </w:p>
        </w:tc>
        <w:tc>
          <w:tcPr>
            <w:tcW w:w="3885" w:type="dxa"/>
            <w:tcBorders>
              <w:top w:val="double" w:sz="0" w:space="0" w:color="808080"/>
              <w:left w:val="double" w:sz="0" w:space="0" w:color="808080"/>
              <w:bottom w:val="double" w:sz="0" w:space="0" w:color="808080"/>
              <w:right w:val="double" w:sz="0" w:space="0" w:color="808080"/>
            </w:tcBorders>
            <w:shd w:val="clear" w:color="auto" w:fill="FFFFFF"/>
            <w:vAlign w:val="center"/>
          </w:tcPr>
          <w:p w14:paraId="3441F6E9" w14:textId="582B6C45" w:rsidR="00FC7417" w:rsidRPr="00FC7417" w:rsidRDefault="00FC7417" w:rsidP="00FC7417">
            <w:pPr>
              <w:jc w:val="center"/>
              <w:rPr>
                <w:rFonts w:ascii="Times New Roman" w:hAnsi="Times New Roman" w:cs="Times New Roman"/>
                <w:b/>
                <w:sz w:val="18"/>
                <w:szCs w:val="18"/>
              </w:rPr>
            </w:pPr>
            <w:r>
              <w:rPr>
                <w:rFonts w:ascii="Times New Roman" w:hAnsi="Times New Roman" w:cs="Times New Roman"/>
                <w:b/>
                <w:sz w:val="18"/>
                <w:szCs w:val="18"/>
              </w:rPr>
              <w:t>Платеж, ежемесячный (руб., с учетом всех налогов и сборов)</w:t>
            </w:r>
          </w:p>
        </w:tc>
      </w:tr>
      <w:tr w:rsidR="00FC7417" w14:paraId="465BDA95" w14:textId="77777777" w:rsidTr="00FC7417">
        <w:trPr>
          <w:trHeight w:val="232"/>
        </w:trPr>
        <w:tc>
          <w:tcPr>
            <w:tcW w:w="4322" w:type="dxa"/>
            <w:tcBorders>
              <w:top w:val="double" w:sz="0" w:space="0" w:color="808080"/>
              <w:left w:val="double" w:sz="0" w:space="0" w:color="808080"/>
              <w:bottom w:val="double" w:sz="0" w:space="0" w:color="808080"/>
            </w:tcBorders>
            <w:shd w:val="clear" w:color="auto" w:fill="FFFFFF"/>
            <w:vAlign w:val="center"/>
          </w:tcPr>
          <w:p w14:paraId="55A68FFA" w14:textId="77777777" w:rsidR="00FC7417" w:rsidRDefault="00FC7417">
            <w:pPr>
              <w:snapToGrid w:val="0"/>
              <w:spacing w:beforeLines="50" w:before="120" w:after="80"/>
              <w:jc w:val="center"/>
              <w:rPr>
                <w:rFonts w:ascii="Times New Roman" w:hAnsi="Times New Roman" w:cs="Times New Roman"/>
                <w:sz w:val="18"/>
                <w:szCs w:val="18"/>
              </w:rPr>
            </w:pPr>
          </w:p>
        </w:tc>
        <w:tc>
          <w:tcPr>
            <w:tcW w:w="2126" w:type="dxa"/>
            <w:tcBorders>
              <w:top w:val="double" w:sz="0" w:space="0" w:color="808080"/>
              <w:left w:val="double" w:sz="0" w:space="0" w:color="808080"/>
              <w:bottom w:val="double" w:sz="0" w:space="0" w:color="808080"/>
            </w:tcBorders>
            <w:shd w:val="clear" w:color="auto" w:fill="FFFFFF"/>
            <w:vAlign w:val="center"/>
          </w:tcPr>
          <w:p w14:paraId="71EE5D22" w14:textId="77777777" w:rsidR="00FC7417" w:rsidRDefault="00FC7417">
            <w:pPr>
              <w:snapToGrid w:val="0"/>
              <w:spacing w:beforeLines="50" w:before="120" w:after="80"/>
              <w:jc w:val="center"/>
              <w:rPr>
                <w:rFonts w:ascii="Times New Roman" w:hAnsi="Times New Roman" w:cs="Times New Roman"/>
                <w:sz w:val="18"/>
                <w:szCs w:val="18"/>
              </w:rPr>
            </w:pPr>
          </w:p>
        </w:tc>
        <w:tc>
          <w:tcPr>
            <w:tcW w:w="3885" w:type="dxa"/>
            <w:tcBorders>
              <w:top w:val="double" w:sz="0" w:space="0" w:color="808080"/>
              <w:left w:val="double" w:sz="0" w:space="0" w:color="808080"/>
              <w:bottom w:val="double" w:sz="0" w:space="0" w:color="808080"/>
              <w:right w:val="double" w:sz="0" w:space="0" w:color="808080"/>
            </w:tcBorders>
            <w:shd w:val="clear" w:color="auto" w:fill="FFFFFF"/>
            <w:vAlign w:val="center"/>
          </w:tcPr>
          <w:p w14:paraId="6F77148A" w14:textId="3FC27D0D" w:rsidR="00FC7417" w:rsidRDefault="00FC7417">
            <w:pPr>
              <w:spacing w:beforeLines="50" w:before="120" w:after="80"/>
              <w:jc w:val="center"/>
            </w:pPr>
          </w:p>
        </w:tc>
      </w:tr>
    </w:tbl>
    <w:p w14:paraId="173BAAC9" w14:textId="77777777" w:rsidR="00D9093E" w:rsidRDefault="00D9093E">
      <w:pPr>
        <w:spacing w:after="0" w:line="200" w:lineRule="atLeast"/>
        <w:jc w:val="both"/>
        <w:rPr>
          <w:rFonts w:ascii="Times New Roman" w:hAnsi="Times New Roman" w:cs="Times New Roman"/>
          <w:sz w:val="18"/>
          <w:szCs w:val="18"/>
        </w:rPr>
      </w:pPr>
      <w:r>
        <w:rPr>
          <w:rFonts w:ascii="Times New Roman" w:hAnsi="Times New Roman" w:cs="Times New Roman"/>
          <w:b/>
          <w:sz w:val="18"/>
          <w:szCs w:val="18"/>
        </w:rPr>
        <w:t>1.3. Дополнительные услуги</w:t>
      </w:r>
      <w:r>
        <w:rPr>
          <w:rFonts w:ascii="Times New Roman" w:hAnsi="Times New Roman" w:cs="Times New Roman"/>
          <w:b/>
          <w:sz w:val="18"/>
          <w:szCs w:val="18"/>
        </w:rPr>
        <w:tab/>
      </w:r>
    </w:p>
    <w:p w14:paraId="6713B157" w14:textId="77777777" w:rsidR="00D9093E" w:rsidRDefault="00D9093E">
      <w:pPr>
        <w:spacing w:after="0" w:line="200" w:lineRule="atLeast"/>
        <w:jc w:val="both"/>
        <w:rPr>
          <w:b/>
          <w:sz w:val="18"/>
          <w:szCs w:val="18"/>
        </w:rPr>
      </w:pPr>
      <w:r>
        <w:rPr>
          <w:rFonts w:ascii="Times New Roman" w:hAnsi="Times New Roman" w:cs="Times New Roman"/>
          <w:sz w:val="18"/>
          <w:szCs w:val="18"/>
        </w:rPr>
        <w:t>В рамках Услуги доступа в интернет Оператор обязуется предоставлять Абоненту нижеуказанные дополнительные услуги, а Абонент обязуется принимать и оплачивать услуги по нижеприведенным тарифам:</w:t>
      </w:r>
    </w:p>
    <w:tbl>
      <w:tblPr>
        <w:tblW w:w="0" w:type="auto"/>
        <w:tblInd w:w="73" w:type="dxa"/>
        <w:tblLayout w:type="fixed"/>
        <w:tblLook w:val="0000" w:firstRow="0" w:lastRow="0" w:firstColumn="0" w:lastColumn="0" w:noHBand="0" w:noVBand="0"/>
      </w:tblPr>
      <w:tblGrid>
        <w:gridCol w:w="5128"/>
        <w:gridCol w:w="5220"/>
      </w:tblGrid>
      <w:tr w:rsidR="00D9093E" w14:paraId="5759482F" w14:textId="77777777">
        <w:tc>
          <w:tcPr>
            <w:tcW w:w="5128" w:type="dxa"/>
            <w:tcBorders>
              <w:top w:val="double" w:sz="0" w:space="0" w:color="808080"/>
              <w:left w:val="double" w:sz="0" w:space="0" w:color="808080"/>
              <w:bottom w:val="single" w:sz="4" w:space="0" w:color="808080"/>
            </w:tcBorders>
            <w:shd w:val="clear" w:color="auto" w:fill="FFFFFF"/>
            <w:vAlign w:val="center"/>
          </w:tcPr>
          <w:p w14:paraId="79874C04" w14:textId="77777777" w:rsidR="00D9093E" w:rsidRDefault="00D9093E">
            <w:pPr>
              <w:pStyle w:val="a6"/>
              <w:tabs>
                <w:tab w:val="left" w:pos="426"/>
              </w:tabs>
              <w:spacing w:before="0" w:after="0"/>
              <w:jc w:val="center"/>
              <w:rPr>
                <w:b/>
                <w:sz w:val="18"/>
                <w:szCs w:val="18"/>
              </w:rPr>
            </w:pPr>
            <w:r>
              <w:rPr>
                <w:b/>
                <w:sz w:val="18"/>
                <w:szCs w:val="18"/>
              </w:rPr>
              <w:t>Название услуги/вида работ</w:t>
            </w:r>
          </w:p>
        </w:tc>
        <w:tc>
          <w:tcPr>
            <w:tcW w:w="5220" w:type="dxa"/>
            <w:tcBorders>
              <w:top w:val="double" w:sz="0" w:space="0" w:color="808080"/>
              <w:left w:val="single" w:sz="4" w:space="0" w:color="808080"/>
              <w:bottom w:val="single" w:sz="4" w:space="0" w:color="808080"/>
              <w:right w:val="single" w:sz="4" w:space="0" w:color="808080"/>
            </w:tcBorders>
            <w:shd w:val="clear" w:color="auto" w:fill="FFFFFF"/>
            <w:vAlign w:val="center"/>
          </w:tcPr>
          <w:p w14:paraId="567C277E" w14:textId="77777777" w:rsidR="00D9093E" w:rsidRDefault="00D9093E">
            <w:pPr>
              <w:pStyle w:val="a6"/>
              <w:tabs>
                <w:tab w:val="left" w:pos="426"/>
              </w:tabs>
              <w:spacing w:before="0" w:after="0"/>
              <w:jc w:val="center"/>
              <w:rPr>
                <w:b/>
                <w:sz w:val="18"/>
                <w:szCs w:val="18"/>
              </w:rPr>
            </w:pPr>
            <w:r>
              <w:rPr>
                <w:b/>
                <w:sz w:val="18"/>
                <w:szCs w:val="18"/>
              </w:rPr>
              <w:t>Стоимость работ/услуги ежемесячно</w:t>
            </w:r>
          </w:p>
          <w:p w14:paraId="7403F84B" w14:textId="77777777" w:rsidR="00D9093E" w:rsidRDefault="00D9093E">
            <w:pPr>
              <w:pStyle w:val="a6"/>
              <w:tabs>
                <w:tab w:val="left" w:pos="426"/>
              </w:tabs>
              <w:spacing w:before="0" w:after="0"/>
              <w:jc w:val="center"/>
            </w:pPr>
            <w:r>
              <w:rPr>
                <w:b/>
                <w:sz w:val="18"/>
                <w:szCs w:val="18"/>
              </w:rPr>
              <w:t xml:space="preserve">(руб., </w:t>
            </w:r>
            <w:r w:rsidR="0051789A">
              <w:rPr>
                <w:b/>
                <w:sz w:val="18"/>
                <w:szCs w:val="18"/>
              </w:rPr>
              <w:t>с учетом всех налогов и сборов</w:t>
            </w:r>
            <w:r>
              <w:rPr>
                <w:b/>
                <w:sz w:val="18"/>
                <w:szCs w:val="18"/>
              </w:rPr>
              <w:t>)</w:t>
            </w:r>
          </w:p>
        </w:tc>
      </w:tr>
      <w:tr w:rsidR="00D9093E" w14:paraId="3C401EBD" w14:textId="77777777">
        <w:tc>
          <w:tcPr>
            <w:tcW w:w="5128" w:type="dxa"/>
            <w:tcBorders>
              <w:top w:val="single" w:sz="4" w:space="0" w:color="808080"/>
              <w:left w:val="double" w:sz="0" w:space="0" w:color="808080"/>
              <w:bottom w:val="single" w:sz="4" w:space="0" w:color="808080"/>
            </w:tcBorders>
            <w:shd w:val="clear" w:color="auto" w:fill="FFFFFF"/>
          </w:tcPr>
          <w:p w14:paraId="1733257E" w14:textId="77777777" w:rsidR="00D9093E" w:rsidRDefault="00D9093E">
            <w:pPr>
              <w:pStyle w:val="a6"/>
              <w:tabs>
                <w:tab w:val="left" w:pos="426"/>
              </w:tabs>
              <w:snapToGrid w:val="0"/>
              <w:spacing w:before="0" w:after="0"/>
              <w:jc w:val="both"/>
              <w:rPr>
                <w:b/>
                <w:sz w:val="18"/>
                <w:szCs w:val="18"/>
                <w:lang w:val="en-US"/>
              </w:rPr>
            </w:pPr>
            <w:r>
              <w:rPr>
                <w:sz w:val="18"/>
                <w:szCs w:val="18"/>
              </w:rPr>
              <w:t xml:space="preserve">Статический </w:t>
            </w:r>
            <w:r>
              <w:rPr>
                <w:sz w:val="18"/>
                <w:szCs w:val="18"/>
                <w:lang w:val="en-US"/>
              </w:rPr>
              <w:t>IP</w:t>
            </w:r>
          </w:p>
        </w:tc>
        <w:tc>
          <w:tcPr>
            <w:tcW w:w="522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0321443" w14:textId="77777777" w:rsidR="00D9093E" w:rsidRDefault="00D9093E">
            <w:pPr>
              <w:pStyle w:val="a6"/>
              <w:tabs>
                <w:tab w:val="left" w:pos="426"/>
              </w:tabs>
              <w:snapToGrid w:val="0"/>
              <w:spacing w:before="0" w:after="0"/>
              <w:jc w:val="center"/>
              <w:rPr>
                <w:b/>
                <w:sz w:val="18"/>
                <w:szCs w:val="18"/>
                <w:lang w:val="en-US"/>
              </w:rPr>
            </w:pPr>
          </w:p>
        </w:tc>
      </w:tr>
      <w:tr w:rsidR="00D9093E" w14:paraId="492C7AF4" w14:textId="77777777">
        <w:trPr>
          <w:trHeight w:val="138"/>
        </w:trPr>
        <w:tc>
          <w:tcPr>
            <w:tcW w:w="5128" w:type="dxa"/>
            <w:tcBorders>
              <w:top w:val="single" w:sz="4" w:space="0" w:color="808080"/>
              <w:left w:val="double" w:sz="0" w:space="0" w:color="808080"/>
              <w:bottom w:val="double" w:sz="0" w:space="0" w:color="808080"/>
            </w:tcBorders>
            <w:shd w:val="clear" w:color="auto" w:fill="FFFFFF"/>
          </w:tcPr>
          <w:p w14:paraId="02E80EAF" w14:textId="77777777" w:rsidR="00D9093E" w:rsidRDefault="00D9093E">
            <w:pPr>
              <w:pStyle w:val="a6"/>
              <w:tabs>
                <w:tab w:val="left" w:pos="426"/>
              </w:tabs>
              <w:snapToGrid w:val="0"/>
              <w:spacing w:before="0" w:after="0"/>
              <w:jc w:val="both"/>
              <w:rPr>
                <w:b/>
                <w:sz w:val="18"/>
                <w:szCs w:val="18"/>
                <w:lang w:val="en-US"/>
              </w:rPr>
            </w:pPr>
          </w:p>
        </w:tc>
        <w:tc>
          <w:tcPr>
            <w:tcW w:w="5220" w:type="dxa"/>
            <w:tcBorders>
              <w:top w:val="single" w:sz="4" w:space="0" w:color="808080"/>
              <w:left w:val="single" w:sz="4" w:space="0" w:color="808080"/>
              <w:bottom w:val="double" w:sz="0" w:space="0" w:color="808080"/>
              <w:right w:val="single" w:sz="4" w:space="0" w:color="808080"/>
            </w:tcBorders>
            <w:shd w:val="clear" w:color="auto" w:fill="FFFFFF"/>
            <w:vAlign w:val="center"/>
          </w:tcPr>
          <w:p w14:paraId="1B87F0C5" w14:textId="77777777" w:rsidR="00D9093E" w:rsidRDefault="00D9093E">
            <w:pPr>
              <w:pStyle w:val="a6"/>
              <w:tabs>
                <w:tab w:val="left" w:pos="426"/>
              </w:tabs>
              <w:snapToGrid w:val="0"/>
              <w:spacing w:before="0" w:after="0"/>
              <w:jc w:val="center"/>
              <w:rPr>
                <w:b/>
                <w:sz w:val="18"/>
                <w:szCs w:val="18"/>
              </w:rPr>
            </w:pPr>
          </w:p>
        </w:tc>
      </w:tr>
    </w:tbl>
    <w:p w14:paraId="4A75B4C3" w14:textId="131A720F" w:rsidR="00D9093E" w:rsidRDefault="00A9775E" w:rsidP="00A9775E">
      <w:pPr>
        <w:pStyle w:val="a6"/>
        <w:tabs>
          <w:tab w:val="left" w:pos="426"/>
        </w:tabs>
        <w:rPr>
          <w:b/>
          <w:bCs/>
          <w:sz w:val="18"/>
          <w:szCs w:val="18"/>
        </w:rPr>
      </w:pPr>
      <w:r w:rsidRPr="00A9775E">
        <w:rPr>
          <w:b/>
          <w:bCs/>
          <w:sz w:val="18"/>
          <w:szCs w:val="18"/>
        </w:rPr>
        <w:t>2.</w:t>
      </w:r>
      <w:r>
        <w:rPr>
          <w:sz w:val="18"/>
          <w:szCs w:val="18"/>
        </w:rPr>
        <w:t xml:space="preserve"> </w:t>
      </w:r>
      <w:r w:rsidR="00D9093E">
        <w:rPr>
          <w:sz w:val="18"/>
          <w:szCs w:val="18"/>
        </w:rPr>
        <w:t>Услуги связи предоставляются Абоненту на условиях Договора №</w:t>
      </w:r>
      <w:r w:rsidR="00D9093E">
        <w:rPr>
          <w:sz w:val="18"/>
          <w:szCs w:val="18"/>
          <w:highlight w:val="yellow"/>
        </w:rPr>
        <w:t xml:space="preserve"> </w:t>
      </w:r>
      <w:r w:rsidR="00D9093E">
        <w:rPr>
          <w:b/>
          <w:bCs/>
          <w:sz w:val="20"/>
          <w:szCs w:val="18"/>
          <w:highlight w:val="yellow"/>
          <w:lang w:val="en-US"/>
        </w:rPr>
        <w:t>YL</w:t>
      </w:r>
      <w:r w:rsidR="00D9093E" w:rsidRPr="0051789A">
        <w:rPr>
          <w:b/>
          <w:bCs/>
          <w:sz w:val="20"/>
          <w:szCs w:val="18"/>
          <w:highlight w:val="yellow"/>
        </w:rPr>
        <w:t>0000</w:t>
      </w:r>
      <w:r w:rsidR="00D9093E">
        <w:rPr>
          <w:b/>
          <w:bCs/>
          <w:sz w:val="20"/>
          <w:szCs w:val="18"/>
          <w:highlight w:val="yellow"/>
        </w:rPr>
        <w:t xml:space="preserve"> </w:t>
      </w:r>
      <w:r w:rsidR="00D9093E">
        <w:rPr>
          <w:b/>
          <w:bCs/>
          <w:sz w:val="18"/>
          <w:szCs w:val="18"/>
          <w:highlight w:val="yellow"/>
        </w:rPr>
        <w:t>от ___</w:t>
      </w:r>
      <w:r w:rsidR="00D9093E" w:rsidRPr="0051789A">
        <w:rPr>
          <w:b/>
          <w:bCs/>
          <w:sz w:val="18"/>
          <w:szCs w:val="18"/>
          <w:highlight w:val="yellow"/>
        </w:rPr>
        <w:t>.______.20</w:t>
      </w:r>
      <w:r w:rsidR="00D9093E">
        <w:rPr>
          <w:b/>
          <w:bCs/>
          <w:sz w:val="18"/>
          <w:szCs w:val="18"/>
          <w:highlight w:val="yellow"/>
        </w:rPr>
        <w:t>2</w:t>
      </w:r>
      <w:r w:rsidR="00EF664B">
        <w:rPr>
          <w:b/>
          <w:bCs/>
          <w:sz w:val="18"/>
          <w:szCs w:val="18"/>
          <w:highlight w:val="yellow"/>
        </w:rPr>
        <w:t>4</w:t>
      </w:r>
      <w:r w:rsidR="00D9093E">
        <w:rPr>
          <w:b/>
          <w:bCs/>
          <w:sz w:val="18"/>
          <w:szCs w:val="18"/>
          <w:highlight w:val="yellow"/>
        </w:rPr>
        <w:t xml:space="preserve"> г.</w:t>
      </w:r>
    </w:p>
    <w:p w14:paraId="42B34F02" w14:textId="038D05C4" w:rsidR="00A9775E" w:rsidRPr="00531840" w:rsidRDefault="00A9775E" w:rsidP="00BA24CD">
      <w:pPr>
        <w:pStyle w:val="a6"/>
        <w:tabs>
          <w:tab w:val="left" w:pos="426"/>
        </w:tabs>
        <w:spacing w:before="0" w:after="0" w:line="240" w:lineRule="auto"/>
        <w:rPr>
          <w:b/>
          <w:sz w:val="18"/>
          <w:szCs w:val="18"/>
          <w:highlight w:val="yellow"/>
        </w:rPr>
      </w:pPr>
      <w:r w:rsidRPr="00531840">
        <w:rPr>
          <w:b/>
          <w:sz w:val="18"/>
          <w:szCs w:val="18"/>
          <w:highlight w:val="yellow"/>
        </w:rPr>
        <w:t xml:space="preserve">Система оплаты: </w:t>
      </w:r>
    </w:p>
    <w:p w14:paraId="72AB8F18" w14:textId="5422D764" w:rsidR="00A9775E" w:rsidRPr="00531840" w:rsidRDefault="00A9775E" w:rsidP="00BA24CD">
      <w:pPr>
        <w:pStyle w:val="a6"/>
        <w:tabs>
          <w:tab w:val="left" w:pos="426"/>
        </w:tabs>
        <w:spacing w:before="0" w:after="0" w:line="240" w:lineRule="auto"/>
        <w:rPr>
          <w:b/>
          <w:sz w:val="18"/>
          <w:szCs w:val="18"/>
          <w:highlight w:val="yellow"/>
        </w:rPr>
      </w:pPr>
      <w:r w:rsidRPr="00531840">
        <w:rPr>
          <w:b/>
          <w:noProof/>
          <w:sz w:val="18"/>
          <w:szCs w:val="18"/>
          <w:highlight w:val="yellow"/>
        </w:rPr>
        <mc:AlternateContent>
          <mc:Choice Requires="wps">
            <w:drawing>
              <wp:anchor distT="0" distB="0" distL="114300" distR="114300" simplePos="0" relativeHeight="251659264" behindDoc="0" locked="0" layoutInCell="1" allowOverlap="1" wp14:anchorId="7D0A4B33" wp14:editId="6F12FEF5">
                <wp:simplePos x="0" y="0"/>
                <wp:positionH relativeFrom="margin">
                  <wp:align>left</wp:align>
                </wp:positionH>
                <wp:positionV relativeFrom="paragraph">
                  <wp:posOffset>19685</wp:posOffset>
                </wp:positionV>
                <wp:extent cx="326925" cy="173255"/>
                <wp:effectExtent l="0" t="0" r="16510" b="17780"/>
                <wp:wrapNone/>
                <wp:docPr id="1675051298" name="Прямоугольник 2"/>
                <wp:cNvGraphicFramePr/>
                <a:graphic xmlns:a="http://schemas.openxmlformats.org/drawingml/2006/main">
                  <a:graphicData uri="http://schemas.microsoft.com/office/word/2010/wordprocessingShape">
                    <wps:wsp>
                      <wps:cNvSpPr/>
                      <wps:spPr>
                        <a:xfrm>
                          <a:off x="0" y="0"/>
                          <a:ext cx="326925" cy="1732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1A0C2" id="Прямоугольник 2" o:spid="_x0000_s1026" style="position:absolute;margin-left:0;margin-top:1.55pt;width:25.75pt;height:13.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" fillcolor="white [3201]" strokecolor="#70ad47 [3209]" strokeweight="1pt">
                <w10:wrap anchorx="margin"/>
              </v:rect>
            </w:pict>
          </mc:Fallback>
        </mc:AlternateContent>
      </w:r>
      <w:r w:rsidRPr="00531840">
        <w:rPr>
          <w:b/>
          <w:sz w:val="18"/>
          <w:szCs w:val="18"/>
          <w:highlight w:val="yellow"/>
        </w:rPr>
        <w:t xml:space="preserve">          АВАНСОВАЯ</w:t>
      </w:r>
    </w:p>
    <w:p w14:paraId="630DA50F" w14:textId="7480D819" w:rsidR="00A9775E" w:rsidRPr="00531840" w:rsidRDefault="00BA24CD" w:rsidP="00BA24CD">
      <w:pPr>
        <w:pStyle w:val="a6"/>
        <w:tabs>
          <w:tab w:val="left" w:pos="426"/>
        </w:tabs>
        <w:spacing w:before="0" w:after="0" w:line="240" w:lineRule="auto"/>
        <w:rPr>
          <w:b/>
          <w:sz w:val="18"/>
          <w:szCs w:val="18"/>
          <w:highlight w:val="yellow"/>
        </w:rPr>
      </w:pPr>
      <w:r w:rsidRPr="00531840">
        <w:rPr>
          <w:b/>
          <w:noProof/>
          <w:sz w:val="18"/>
          <w:szCs w:val="18"/>
          <w:highlight w:val="yellow"/>
        </w:rPr>
        <mc:AlternateContent>
          <mc:Choice Requires="wps">
            <w:drawing>
              <wp:anchor distT="0" distB="0" distL="114300" distR="114300" simplePos="0" relativeHeight="251661312" behindDoc="0" locked="0" layoutInCell="1" allowOverlap="1" wp14:anchorId="431E2DEB" wp14:editId="0DEF3989">
                <wp:simplePos x="0" y="0"/>
                <wp:positionH relativeFrom="margin">
                  <wp:align>left</wp:align>
                </wp:positionH>
                <wp:positionV relativeFrom="paragraph">
                  <wp:posOffset>109387</wp:posOffset>
                </wp:positionV>
                <wp:extent cx="336550" cy="182746"/>
                <wp:effectExtent l="0" t="0" r="25400" b="27305"/>
                <wp:wrapNone/>
                <wp:docPr id="1241449617" name="Прямоугольник 2"/>
                <wp:cNvGraphicFramePr/>
                <a:graphic xmlns:a="http://schemas.openxmlformats.org/drawingml/2006/main">
                  <a:graphicData uri="http://schemas.microsoft.com/office/word/2010/wordprocessingShape">
                    <wps:wsp>
                      <wps:cNvSpPr/>
                      <wps:spPr>
                        <a:xfrm>
                          <a:off x="0" y="0"/>
                          <a:ext cx="336550" cy="18274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4F68" id="Прямоугольник 2" o:spid="_x0000_s1026" style="position:absolute;margin-left:0;margin-top:8.6pt;width:26.5pt;height:1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" fillcolor="white [3201]" strokecolor="#70ad47 [3209]" strokeweight="1pt">
                <w10:wrap anchorx="margin"/>
              </v:rect>
            </w:pict>
          </mc:Fallback>
        </mc:AlternateContent>
      </w:r>
      <w:r w:rsidR="00A9775E" w:rsidRPr="00531840">
        <w:rPr>
          <w:b/>
          <w:sz w:val="18"/>
          <w:szCs w:val="18"/>
          <w:highlight w:val="yellow"/>
        </w:rPr>
        <w:t xml:space="preserve">          </w:t>
      </w:r>
    </w:p>
    <w:p w14:paraId="421C1FC7" w14:textId="082AFEE2" w:rsidR="00A9775E" w:rsidRPr="00531840" w:rsidRDefault="00BA24CD" w:rsidP="00BA24CD">
      <w:pPr>
        <w:pStyle w:val="a6"/>
        <w:tabs>
          <w:tab w:val="left" w:pos="426"/>
        </w:tabs>
        <w:spacing w:before="0" w:after="0" w:line="240" w:lineRule="auto"/>
        <w:rPr>
          <w:b/>
          <w:sz w:val="18"/>
          <w:szCs w:val="18"/>
          <w:highlight w:val="yellow"/>
        </w:rPr>
      </w:pPr>
      <w:r w:rsidRPr="00531840">
        <w:rPr>
          <w:b/>
          <w:noProof/>
          <w:sz w:val="18"/>
          <w:szCs w:val="18"/>
          <w:highlight w:val="yellow"/>
        </w:rPr>
        <mc:AlternateContent>
          <mc:Choice Requires="wps">
            <w:drawing>
              <wp:anchor distT="0" distB="0" distL="114300" distR="114300" simplePos="0" relativeHeight="251663360" behindDoc="0" locked="0" layoutInCell="1" allowOverlap="1" wp14:anchorId="4279F2AF" wp14:editId="2536B488">
                <wp:simplePos x="0" y="0"/>
                <wp:positionH relativeFrom="margin">
                  <wp:align>left</wp:align>
                </wp:positionH>
                <wp:positionV relativeFrom="paragraph">
                  <wp:posOffset>211355</wp:posOffset>
                </wp:positionV>
                <wp:extent cx="336550" cy="231006"/>
                <wp:effectExtent l="0" t="0" r="25400" b="17145"/>
                <wp:wrapNone/>
                <wp:docPr id="1208051116" name="Прямоугольник 2"/>
                <wp:cNvGraphicFramePr/>
                <a:graphic xmlns:a="http://schemas.openxmlformats.org/drawingml/2006/main">
                  <a:graphicData uri="http://schemas.microsoft.com/office/word/2010/wordprocessingShape">
                    <wps:wsp>
                      <wps:cNvSpPr/>
                      <wps:spPr>
                        <a:xfrm>
                          <a:off x="0" y="0"/>
                          <a:ext cx="336550" cy="231006"/>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D4DB84" w14:textId="0AFD2178" w:rsidR="00A9775E" w:rsidRPr="00BA24CD" w:rsidRDefault="00A9775E" w:rsidP="00A9775E">
                            <w:pPr>
                              <w:jc w:val="center"/>
                              <w:rPr>
                                <w:rFonts w:ascii="Berlin Sans FB Demi" w:hAnsi="Berlin Sans FB Demi"/>
                                <w:lang w:val="en-US"/>
                              </w:rPr>
                            </w:pPr>
                            <w:r w:rsidRPr="00BA24CD">
                              <w:rPr>
                                <w:rFonts w:ascii="Berlin Sans FB Demi" w:hAnsi="Berlin Sans FB Demi"/>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9F2AF" id="Прямоугольник 2" o:spid="_x0000_s1026" style="position:absolute;margin-left:0;margin-top:16.65pt;width:26.5pt;height:18.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" fillcolor="white [3201]" strokecolor="#70ad47 [3209]" strokeweight="1pt">
                <v:textbox>
                  <w:txbxContent>
                    <w:p w14:paraId="25D4DB84" w14:textId="0AFD2178" w:rsidR="00A9775E" w:rsidRPr="00BA24CD" w:rsidRDefault="00A9775E" w:rsidP="00A9775E">
                      <w:pPr>
                        <w:jc w:val="center"/>
                        <w:rPr>
                          <w:rFonts w:ascii="Berlin Sans FB Demi" w:hAnsi="Berlin Sans FB Demi"/>
                          <w:lang w:val="en-US"/>
                        </w:rPr>
                      </w:pPr>
                      <w:r w:rsidRPr="00BA24CD">
                        <w:rPr>
                          <w:rFonts w:ascii="Berlin Sans FB Demi" w:hAnsi="Berlin Sans FB Demi"/>
                          <w:lang w:val="en-US"/>
                        </w:rPr>
                        <w:t>V</w:t>
                      </w:r>
                    </w:p>
                  </w:txbxContent>
                </v:textbox>
                <w10:wrap anchorx="margin"/>
              </v:rect>
            </w:pict>
          </mc:Fallback>
        </mc:AlternateContent>
      </w:r>
      <w:r w:rsidR="00A9775E" w:rsidRPr="00531840">
        <w:rPr>
          <w:b/>
          <w:sz w:val="18"/>
          <w:szCs w:val="18"/>
          <w:highlight w:val="yellow"/>
        </w:rPr>
        <w:t xml:space="preserve">          КРЕДИТНАЯ</w:t>
      </w:r>
    </w:p>
    <w:p w14:paraId="56F9949E" w14:textId="77777777" w:rsidR="00BA24CD" w:rsidRPr="00531840" w:rsidRDefault="00A9775E" w:rsidP="00BA24CD">
      <w:pPr>
        <w:pStyle w:val="a6"/>
        <w:tabs>
          <w:tab w:val="left" w:pos="426"/>
        </w:tabs>
        <w:spacing w:before="0" w:after="0" w:line="240" w:lineRule="auto"/>
        <w:rPr>
          <w:b/>
          <w:sz w:val="18"/>
          <w:szCs w:val="18"/>
          <w:highlight w:val="yellow"/>
        </w:rPr>
      </w:pPr>
      <w:r w:rsidRPr="00531840">
        <w:rPr>
          <w:b/>
          <w:sz w:val="18"/>
          <w:szCs w:val="18"/>
          <w:highlight w:val="yellow"/>
        </w:rPr>
        <w:t xml:space="preserve">          </w:t>
      </w:r>
    </w:p>
    <w:p w14:paraId="0F8E8EE4" w14:textId="33F35FEE" w:rsidR="00A9775E" w:rsidRDefault="00BA24CD" w:rsidP="00BA24CD">
      <w:pPr>
        <w:pStyle w:val="a6"/>
        <w:tabs>
          <w:tab w:val="left" w:pos="426"/>
        </w:tabs>
        <w:spacing w:before="0" w:after="0" w:line="240" w:lineRule="auto"/>
        <w:rPr>
          <w:b/>
          <w:sz w:val="18"/>
          <w:szCs w:val="18"/>
        </w:rPr>
      </w:pPr>
      <w:r w:rsidRPr="00531840">
        <w:rPr>
          <w:b/>
          <w:sz w:val="18"/>
          <w:szCs w:val="18"/>
          <w:highlight w:val="yellow"/>
        </w:rPr>
        <w:t xml:space="preserve">          </w:t>
      </w:r>
      <w:r w:rsidR="00A9775E" w:rsidRPr="00531840">
        <w:rPr>
          <w:b/>
          <w:sz w:val="18"/>
          <w:szCs w:val="18"/>
          <w:highlight w:val="yellow"/>
        </w:rPr>
        <w:t>СОЧЕТАНИЕ АВАНСОВОЙ И КРЕДИТНОЙ СИСТЕМ ОПЛАТЫ</w:t>
      </w:r>
      <w:r w:rsidR="00A9775E">
        <w:rPr>
          <w:b/>
          <w:sz w:val="18"/>
          <w:szCs w:val="18"/>
        </w:rPr>
        <w:t xml:space="preserve"> </w:t>
      </w:r>
    </w:p>
    <w:p w14:paraId="114C5B85" w14:textId="77777777" w:rsidR="00A9775E" w:rsidRDefault="00A9775E" w:rsidP="00BA24CD">
      <w:pPr>
        <w:pStyle w:val="a6"/>
        <w:tabs>
          <w:tab w:val="left" w:pos="426"/>
        </w:tabs>
        <w:spacing w:before="0" w:after="0" w:line="240" w:lineRule="auto"/>
        <w:rPr>
          <w:b/>
          <w:sz w:val="18"/>
          <w:szCs w:val="18"/>
        </w:rPr>
      </w:pPr>
    </w:p>
    <w:p w14:paraId="20A479AE" w14:textId="77777777" w:rsidR="00D9093E" w:rsidRDefault="00D9093E">
      <w:pPr>
        <w:pStyle w:val="a6"/>
        <w:tabs>
          <w:tab w:val="left" w:pos="426"/>
        </w:tabs>
        <w:jc w:val="both"/>
        <w:rPr>
          <w:sz w:val="18"/>
          <w:szCs w:val="18"/>
          <w:u w:val="single"/>
        </w:rPr>
      </w:pPr>
      <w:r>
        <w:rPr>
          <w:b/>
          <w:sz w:val="18"/>
          <w:szCs w:val="18"/>
        </w:rPr>
        <w:t>3</w:t>
      </w:r>
      <w:r>
        <w:rPr>
          <w:sz w:val="18"/>
          <w:szCs w:val="18"/>
        </w:rPr>
        <w:t xml:space="preserve">. Тип оборудования, используемого Оператором для организации точки доступа к сети Оператора: </w:t>
      </w:r>
    </w:p>
    <w:p w14:paraId="60DCBDB5" w14:textId="77777777" w:rsidR="00D9093E" w:rsidRDefault="00D9093E">
      <w:pPr>
        <w:pStyle w:val="a6"/>
        <w:tabs>
          <w:tab w:val="left" w:pos="426"/>
        </w:tabs>
        <w:jc w:val="both"/>
        <w:rPr>
          <w:b/>
          <w:sz w:val="18"/>
          <w:szCs w:val="18"/>
        </w:rPr>
      </w:pPr>
      <w:r>
        <w:rPr>
          <w:sz w:val="18"/>
          <w:szCs w:val="18"/>
          <w:u w:val="single"/>
        </w:rPr>
        <w:t>На усмотрение Оператора</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t>____________</w:t>
      </w:r>
    </w:p>
    <w:p w14:paraId="0F66BD1F" w14:textId="77777777" w:rsidR="00D9093E" w:rsidRDefault="00D9093E">
      <w:pPr>
        <w:pStyle w:val="a6"/>
        <w:pBdr>
          <w:bottom w:val="single" w:sz="8" w:space="2" w:color="000000"/>
        </w:pBdr>
        <w:tabs>
          <w:tab w:val="left" w:pos="426"/>
        </w:tabs>
        <w:spacing w:before="0" w:after="0" w:line="360" w:lineRule="auto"/>
        <w:jc w:val="both"/>
        <w:rPr>
          <w:sz w:val="18"/>
          <w:szCs w:val="18"/>
          <w:highlight w:val="yellow"/>
        </w:rPr>
      </w:pPr>
      <w:r>
        <w:rPr>
          <w:b/>
          <w:sz w:val="18"/>
          <w:szCs w:val="18"/>
        </w:rPr>
        <w:t>4.</w:t>
      </w:r>
      <w:r>
        <w:rPr>
          <w:sz w:val="18"/>
          <w:szCs w:val="18"/>
        </w:rPr>
        <w:t xml:space="preserve"> </w:t>
      </w:r>
      <w:r>
        <w:rPr>
          <w:b/>
          <w:bCs/>
          <w:sz w:val="18"/>
          <w:szCs w:val="18"/>
        </w:rPr>
        <w:t>Адрес установки оборудования, используемого для организации точки доступа к сети:</w:t>
      </w:r>
      <w:r>
        <w:rPr>
          <w:sz w:val="18"/>
          <w:szCs w:val="18"/>
        </w:rPr>
        <w:t xml:space="preserve"> </w:t>
      </w:r>
      <w:r>
        <w:rPr>
          <w:sz w:val="18"/>
          <w:szCs w:val="18"/>
          <w:highlight w:val="yellow"/>
        </w:rPr>
        <w:t>________________________________</w:t>
      </w:r>
    </w:p>
    <w:p w14:paraId="7372051B" w14:textId="77777777" w:rsidR="00D9093E" w:rsidRDefault="00D9093E">
      <w:pPr>
        <w:pStyle w:val="a6"/>
        <w:pBdr>
          <w:bottom w:val="single" w:sz="8" w:space="2" w:color="000000"/>
        </w:pBdr>
        <w:tabs>
          <w:tab w:val="left" w:pos="426"/>
        </w:tabs>
        <w:spacing w:before="0" w:after="0" w:line="360" w:lineRule="auto"/>
        <w:jc w:val="both"/>
        <w:rPr>
          <w:sz w:val="18"/>
          <w:szCs w:val="18"/>
          <w:u w:val="single"/>
        </w:rPr>
      </w:pPr>
      <w:r>
        <w:rPr>
          <w:sz w:val="18"/>
          <w:szCs w:val="18"/>
          <w:highlight w:val="yellow"/>
        </w:rPr>
        <w:t>_________________________________________________________________________________________________________________</w:t>
      </w:r>
    </w:p>
    <w:p w14:paraId="783ADB82" w14:textId="77777777" w:rsidR="00D9093E" w:rsidRDefault="00D9093E">
      <w:pPr>
        <w:pStyle w:val="a6"/>
        <w:pBdr>
          <w:bottom w:val="single" w:sz="8" w:space="2" w:color="000000"/>
        </w:pBdr>
        <w:tabs>
          <w:tab w:val="left" w:pos="426"/>
        </w:tabs>
        <w:spacing w:before="0" w:after="0" w:line="360" w:lineRule="auto"/>
        <w:jc w:val="both"/>
      </w:pPr>
      <w:r>
        <w:rPr>
          <w:b/>
          <w:bCs/>
          <w:sz w:val="18"/>
          <w:szCs w:val="18"/>
        </w:rPr>
        <w:t>5.</w:t>
      </w:r>
      <w:r>
        <w:rPr>
          <w:sz w:val="18"/>
          <w:szCs w:val="18"/>
        </w:rPr>
        <w:t xml:space="preserve"> </w:t>
      </w:r>
      <w:r>
        <w:rPr>
          <w:b/>
          <w:bCs/>
          <w:sz w:val="18"/>
          <w:szCs w:val="18"/>
        </w:rPr>
        <w:t>Дата подключения:</w:t>
      </w:r>
      <w:r>
        <w:rPr>
          <w:b/>
          <w:bCs/>
          <w:sz w:val="18"/>
          <w:szCs w:val="18"/>
          <w:highlight w:val="yellow"/>
        </w:rPr>
        <w:t>_____________</w:t>
      </w:r>
    </w:p>
    <w:p w14:paraId="0504106D" w14:textId="77777777" w:rsidR="00D9093E" w:rsidRDefault="00D9093E">
      <w:pPr>
        <w:pStyle w:val="a6"/>
        <w:pBdr>
          <w:bottom w:val="single" w:sz="8" w:space="2" w:color="000000"/>
        </w:pBdr>
        <w:tabs>
          <w:tab w:val="left" w:pos="426"/>
        </w:tabs>
        <w:spacing w:before="0" w:after="0" w:line="360" w:lineRule="auto"/>
        <w:ind w:firstLineChars="100" w:firstLine="181"/>
        <w:jc w:val="both"/>
        <w:rPr>
          <w:sz w:val="18"/>
          <w:szCs w:val="18"/>
          <w:highlight w:val="yellow"/>
        </w:rPr>
      </w:pPr>
      <w:r>
        <w:rPr>
          <w:b/>
          <w:bCs/>
          <w:sz w:val="18"/>
          <w:szCs w:val="18"/>
        </w:rPr>
        <w:t>Дата начала предоставления услуг:</w:t>
      </w:r>
      <w:r>
        <w:rPr>
          <w:b/>
          <w:bCs/>
          <w:sz w:val="18"/>
          <w:szCs w:val="18"/>
          <w:highlight w:val="yellow"/>
        </w:rPr>
        <w:t>__________</w:t>
      </w:r>
    </w:p>
    <w:p w14:paraId="07F6E55E" w14:textId="77777777" w:rsidR="00D9093E" w:rsidRDefault="00D9093E">
      <w:pPr>
        <w:spacing w:after="0" w:line="200" w:lineRule="atLeast"/>
        <w:jc w:val="both"/>
        <w:rPr>
          <w:rFonts w:ascii="Times New Roman" w:hAnsi="Times New Roman" w:cs="Times New Roman"/>
          <w:b/>
          <w:bCs/>
          <w:sz w:val="18"/>
          <w:szCs w:val="18"/>
        </w:rPr>
      </w:pPr>
      <w:r>
        <w:rPr>
          <w:rFonts w:ascii="Times New Roman" w:hAnsi="Times New Roman" w:cs="Times New Roman"/>
          <w:sz w:val="18"/>
          <w:szCs w:val="18"/>
        </w:rPr>
        <w:t xml:space="preserve">Настоящий Заказ составлен и подписан Сторонами в двух идентичных экземплярах, имеющих равную юридическую силу, по одному экземпляру для каждой из Сторон. </w:t>
      </w:r>
    </w:p>
    <w:p w14:paraId="25C9EA5E" w14:textId="109C4B7E" w:rsidR="00D9093E" w:rsidRDefault="00D9093E">
      <w:pPr>
        <w:spacing w:after="0" w:line="200" w:lineRule="atLeast"/>
        <w:jc w:val="both"/>
        <w:rPr>
          <w:rFonts w:ascii="Times New Roman" w:hAnsi="Times New Roman" w:cs="Times New Roman"/>
          <w:b/>
          <w:bCs/>
          <w:sz w:val="18"/>
          <w:szCs w:val="18"/>
        </w:rPr>
      </w:pPr>
      <w:r>
        <w:rPr>
          <w:rFonts w:ascii="Times New Roman" w:hAnsi="Times New Roman" w:cs="Times New Roman"/>
          <w:b/>
          <w:bCs/>
          <w:sz w:val="18"/>
          <w:szCs w:val="18"/>
        </w:rPr>
        <w:t xml:space="preserve">6. </w:t>
      </w:r>
      <w:r>
        <w:rPr>
          <w:rFonts w:ascii="Times New Roman" w:hAnsi="Times New Roman" w:cs="Times New Roman"/>
          <w:sz w:val="18"/>
          <w:szCs w:val="18"/>
        </w:rPr>
        <w:t xml:space="preserve">Заказ вступает в силу и становится неотъемлемой частью Договора </w:t>
      </w:r>
      <w:r>
        <w:rPr>
          <w:rFonts w:ascii="Times New Roman" w:hAnsi="Times New Roman" w:cs="Times New Roman"/>
          <w:b/>
          <w:bCs/>
          <w:sz w:val="18"/>
          <w:szCs w:val="18"/>
          <w:highlight w:val="yellow"/>
        </w:rPr>
        <w:t xml:space="preserve">№ </w:t>
      </w:r>
      <w:r>
        <w:rPr>
          <w:rFonts w:ascii="Times New Roman" w:hAnsi="Times New Roman" w:cs="Times New Roman"/>
          <w:b/>
          <w:bCs/>
          <w:sz w:val="20"/>
          <w:szCs w:val="18"/>
          <w:highlight w:val="yellow"/>
          <w:lang w:val="en-US"/>
        </w:rPr>
        <w:t>YL</w:t>
      </w:r>
      <w:r w:rsidRPr="0051789A">
        <w:rPr>
          <w:rFonts w:ascii="Times New Roman" w:hAnsi="Times New Roman" w:cs="Times New Roman"/>
          <w:b/>
          <w:bCs/>
          <w:sz w:val="20"/>
          <w:szCs w:val="18"/>
          <w:highlight w:val="yellow"/>
        </w:rPr>
        <w:t>0000</w:t>
      </w:r>
      <w:r>
        <w:rPr>
          <w:rFonts w:ascii="Times New Roman" w:hAnsi="Times New Roman" w:cs="Times New Roman"/>
          <w:b/>
          <w:bCs/>
          <w:sz w:val="20"/>
          <w:szCs w:val="18"/>
          <w:highlight w:val="yellow"/>
        </w:rPr>
        <w:t xml:space="preserve"> </w:t>
      </w:r>
      <w:r>
        <w:rPr>
          <w:rFonts w:ascii="Times New Roman" w:hAnsi="Times New Roman" w:cs="Times New Roman"/>
          <w:b/>
          <w:bCs/>
          <w:sz w:val="18"/>
          <w:szCs w:val="18"/>
          <w:highlight w:val="yellow"/>
        </w:rPr>
        <w:t>от ___</w:t>
      </w:r>
      <w:r w:rsidRPr="0051789A">
        <w:rPr>
          <w:rFonts w:ascii="Times New Roman" w:hAnsi="Times New Roman" w:cs="Times New Roman"/>
          <w:b/>
          <w:bCs/>
          <w:sz w:val="18"/>
          <w:szCs w:val="18"/>
          <w:highlight w:val="yellow"/>
        </w:rPr>
        <w:t>.____.20</w:t>
      </w:r>
      <w:r>
        <w:rPr>
          <w:rFonts w:ascii="Times New Roman" w:hAnsi="Times New Roman" w:cs="Times New Roman"/>
          <w:b/>
          <w:bCs/>
          <w:sz w:val="18"/>
          <w:szCs w:val="18"/>
          <w:highlight w:val="yellow"/>
        </w:rPr>
        <w:t>2</w:t>
      </w:r>
      <w:r w:rsidR="00EF664B">
        <w:rPr>
          <w:rFonts w:ascii="Times New Roman" w:hAnsi="Times New Roman" w:cs="Times New Roman"/>
          <w:b/>
          <w:bCs/>
          <w:sz w:val="18"/>
          <w:szCs w:val="18"/>
          <w:highlight w:val="yellow"/>
        </w:rPr>
        <w:t>4</w:t>
      </w:r>
      <w:r>
        <w:rPr>
          <w:rFonts w:ascii="Times New Roman" w:hAnsi="Times New Roman" w:cs="Times New Roman"/>
          <w:b/>
          <w:bCs/>
          <w:sz w:val="18"/>
          <w:szCs w:val="18"/>
          <w:highlight w:val="yellow"/>
        </w:rPr>
        <w:t>г.</w:t>
      </w:r>
      <w:r>
        <w:rPr>
          <w:rFonts w:ascii="Times New Roman" w:hAnsi="Times New Roman" w:cs="Times New Roman"/>
          <w:b/>
          <w:bCs/>
          <w:sz w:val="18"/>
          <w:szCs w:val="18"/>
        </w:rPr>
        <w:t xml:space="preserve"> </w:t>
      </w:r>
      <w:r>
        <w:rPr>
          <w:rFonts w:ascii="Times New Roman" w:hAnsi="Times New Roman" w:cs="Times New Roman"/>
          <w:sz w:val="18"/>
          <w:szCs w:val="18"/>
        </w:rPr>
        <w:t>в соответствии с п.15.2 Договора с момента подписания Сторонами и внесения Абонентом единовременной платы за подключение Услуг в полном объеме.</w:t>
      </w:r>
    </w:p>
    <w:p w14:paraId="4E30D9DC" w14:textId="77777777" w:rsidR="00D9093E" w:rsidRDefault="00D9093E">
      <w:pPr>
        <w:spacing w:after="0" w:line="200" w:lineRule="atLeast"/>
        <w:jc w:val="both"/>
        <w:rPr>
          <w:rFonts w:ascii="Times New Roman" w:hAnsi="Times New Roman" w:cs="Times New Roman"/>
          <w:sz w:val="18"/>
          <w:szCs w:val="18"/>
        </w:rPr>
      </w:pPr>
      <w:r>
        <w:rPr>
          <w:rFonts w:ascii="Times New Roman" w:hAnsi="Times New Roman" w:cs="Times New Roman"/>
          <w:b/>
          <w:bCs/>
          <w:sz w:val="18"/>
          <w:szCs w:val="18"/>
        </w:rPr>
        <w:t>7</w:t>
      </w:r>
      <w:r>
        <w:rPr>
          <w:rFonts w:ascii="Times New Roman" w:hAnsi="Times New Roman" w:cs="Times New Roman"/>
          <w:sz w:val="18"/>
          <w:szCs w:val="18"/>
        </w:rPr>
        <w:t>. Услуги предоставлены в срок. Абонент претензий по объему,</w:t>
      </w:r>
      <w:r w:rsidR="00E63863">
        <w:rPr>
          <w:rFonts w:ascii="Times New Roman" w:hAnsi="Times New Roman" w:cs="Times New Roman"/>
          <w:sz w:val="18"/>
          <w:szCs w:val="18"/>
        </w:rPr>
        <w:t xml:space="preserve"> </w:t>
      </w:r>
      <w:r>
        <w:rPr>
          <w:rFonts w:ascii="Times New Roman" w:hAnsi="Times New Roman" w:cs="Times New Roman"/>
          <w:sz w:val="18"/>
          <w:szCs w:val="18"/>
        </w:rPr>
        <w:t>качеству и срокам оказания услуг претензий не имеет.</w:t>
      </w:r>
    </w:p>
    <w:p w14:paraId="4322B23A" w14:textId="77777777" w:rsidR="00D9093E" w:rsidRDefault="00D9093E">
      <w:pPr>
        <w:spacing w:after="0" w:line="200" w:lineRule="atLeast"/>
        <w:jc w:val="both"/>
        <w:rPr>
          <w:rFonts w:ascii="Times New Roman" w:hAnsi="Times New Roman" w:cs="Times New Roman"/>
          <w:b/>
          <w:bCs/>
          <w:sz w:val="32"/>
          <w:szCs w:val="32"/>
          <w:shd w:val="clear" w:color="auto" w:fill="D9D9D9"/>
        </w:rPr>
      </w:pPr>
      <w:r>
        <w:rPr>
          <w:rFonts w:ascii="Times New Roman" w:hAnsi="Times New Roman" w:cs="Times New Roman"/>
          <w:sz w:val="18"/>
          <w:szCs w:val="18"/>
        </w:rPr>
        <w:t xml:space="preserve">8. </w:t>
      </w:r>
      <w:r>
        <w:rPr>
          <w:rFonts w:ascii="Times New Roman" w:hAnsi="Times New Roman" w:cs="Times New Roman"/>
          <w:b/>
          <w:bCs/>
          <w:sz w:val="18"/>
          <w:szCs w:val="18"/>
        </w:rPr>
        <w:t>Учетные данные:</w:t>
      </w:r>
    </w:p>
    <w:tbl>
      <w:tblPr>
        <w:tblW w:w="10542" w:type="dxa"/>
        <w:tblInd w:w="-30" w:type="dxa"/>
        <w:tblLayout w:type="fixed"/>
        <w:tblLook w:val="0000" w:firstRow="0" w:lastRow="0" w:firstColumn="0" w:lastColumn="0" w:noHBand="0" w:noVBand="0"/>
      </w:tblPr>
      <w:tblGrid>
        <w:gridCol w:w="4977"/>
        <w:gridCol w:w="279"/>
        <w:gridCol w:w="5286"/>
      </w:tblGrid>
      <w:tr w:rsidR="00FC7417" w14:paraId="061C61A4" w14:textId="77777777" w:rsidTr="00FC7417">
        <w:tc>
          <w:tcPr>
            <w:tcW w:w="4977" w:type="dxa"/>
            <w:tcBorders>
              <w:top w:val="double" w:sz="4" w:space="0" w:color="000000"/>
              <w:left w:val="double" w:sz="4" w:space="0" w:color="000000"/>
              <w:bottom w:val="double" w:sz="4" w:space="0" w:color="000000"/>
              <w:right w:val="nil"/>
            </w:tcBorders>
          </w:tcPr>
          <w:p w14:paraId="251C24BA" w14:textId="77777777" w:rsidR="00FC7417" w:rsidRDefault="00FC7417">
            <w:pPr>
              <w:spacing w:after="0" w:line="200" w:lineRule="atLeast"/>
              <w:jc w:val="center"/>
              <w:rPr>
                <w:rFonts w:ascii="Times New Roman" w:hAnsi="Times New Roman" w:cs="Times New Roman"/>
                <w:b/>
                <w:bCs/>
                <w:sz w:val="28"/>
                <w:szCs w:val="28"/>
              </w:rPr>
            </w:pPr>
            <w:r>
              <w:rPr>
                <w:rFonts w:ascii="Times New Roman" w:hAnsi="Times New Roman" w:cs="Times New Roman"/>
                <w:b/>
                <w:bCs/>
                <w:sz w:val="28"/>
                <w:szCs w:val="28"/>
              </w:rPr>
              <w:t>ЛОГИН:</w:t>
            </w:r>
          </w:p>
          <w:p w14:paraId="5766C9AD" w14:textId="77777777" w:rsidR="00FC7417" w:rsidRDefault="00FC7417">
            <w:pPr>
              <w:spacing w:after="0" w:line="200" w:lineRule="atLeast"/>
              <w:jc w:val="center"/>
              <w:rPr>
                <w:rFonts w:ascii="Times New Roman" w:hAnsi="Times New Roman" w:cs="Times New Roman"/>
                <w:b/>
                <w:bCs/>
                <w:sz w:val="28"/>
                <w:szCs w:val="28"/>
              </w:rPr>
            </w:pPr>
          </w:p>
        </w:tc>
        <w:tc>
          <w:tcPr>
            <w:tcW w:w="279" w:type="dxa"/>
            <w:tcBorders>
              <w:top w:val="double" w:sz="4" w:space="0" w:color="000000"/>
              <w:left w:val="double" w:sz="4" w:space="0" w:color="000000"/>
              <w:bottom w:val="double" w:sz="4" w:space="0" w:color="000000"/>
              <w:right w:val="nil"/>
            </w:tcBorders>
          </w:tcPr>
          <w:p w14:paraId="4777C46F" w14:textId="77777777" w:rsidR="00FC7417" w:rsidRDefault="00FC7417">
            <w:pPr>
              <w:spacing w:after="0" w:line="200" w:lineRule="atLeast"/>
              <w:jc w:val="center"/>
              <w:rPr>
                <w:rFonts w:ascii="Times New Roman" w:hAnsi="Times New Roman" w:cs="Times New Roman"/>
                <w:b/>
                <w:bCs/>
                <w:sz w:val="28"/>
                <w:szCs w:val="28"/>
              </w:rPr>
            </w:pPr>
          </w:p>
        </w:tc>
        <w:tc>
          <w:tcPr>
            <w:tcW w:w="5286" w:type="dxa"/>
            <w:tcBorders>
              <w:top w:val="double" w:sz="4" w:space="0" w:color="000000"/>
              <w:left w:val="nil"/>
              <w:bottom w:val="double" w:sz="4" w:space="0" w:color="000000"/>
              <w:right w:val="double" w:sz="4" w:space="0" w:color="000000"/>
            </w:tcBorders>
          </w:tcPr>
          <w:p w14:paraId="58B7A05A" w14:textId="77777777" w:rsidR="00FC7417" w:rsidRDefault="00FC7417">
            <w:pPr>
              <w:spacing w:after="0" w:line="200" w:lineRule="atLeast"/>
              <w:jc w:val="center"/>
              <w:rPr>
                <w:rFonts w:ascii="Times New Roman" w:hAnsi="Times New Roman" w:cs="Times New Roman"/>
                <w:b/>
                <w:bCs/>
                <w:sz w:val="28"/>
                <w:szCs w:val="28"/>
              </w:rPr>
            </w:pPr>
            <w:r>
              <w:rPr>
                <w:rFonts w:ascii="Times New Roman" w:hAnsi="Times New Roman" w:cs="Times New Roman"/>
                <w:b/>
                <w:bCs/>
                <w:sz w:val="28"/>
                <w:szCs w:val="28"/>
              </w:rPr>
              <w:t>ПАРОЛЬ:</w:t>
            </w:r>
          </w:p>
          <w:p w14:paraId="178F8838" w14:textId="77777777" w:rsidR="00FC7417" w:rsidRDefault="00FC7417">
            <w:pPr>
              <w:spacing w:after="0" w:line="200" w:lineRule="atLeast"/>
              <w:jc w:val="center"/>
              <w:rPr>
                <w:rFonts w:ascii="Times New Roman" w:hAnsi="Times New Roman" w:cs="Times New Roman"/>
                <w:b/>
                <w:bCs/>
                <w:sz w:val="28"/>
                <w:szCs w:val="28"/>
              </w:rPr>
            </w:pPr>
          </w:p>
          <w:p w14:paraId="786998EB" w14:textId="77777777" w:rsidR="00FC7417" w:rsidRDefault="00FC7417">
            <w:pPr>
              <w:spacing w:after="0" w:line="200" w:lineRule="atLeast"/>
              <w:jc w:val="center"/>
              <w:rPr>
                <w:sz w:val="28"/>
                <w:szCs w:val="28"/>
              </w:rPr>
            </w:pPr>
          </w:p>
        </w:tc>
      </w:tr>
    </w:tbl>
    <w:p w14:paraId="09DA8435" w14:textId="77777777" w:rsidR="00D9093E" w:rsidRDefault="00D9093E">
      <w:pPr>
        <w:spacing w:after="0" w:line="200" w:lineRule="atLeast"/>
        <w:jc w:val="both"/>
        <w:rPr>
          <w:rFonts w:ascii="Times New Roman" w:hAnsi="Times New Roman" w:cs="Times New Roman"/>
          <w:b/>
          <w:bCs/>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5214"/>
        <w:gridCol w:w="5213"/>
      </w:tblGrid>
      <w:tr w:rsidR="00D9093E" w14:paraId="4B7B6CD3" w14:textId="77777777">
        <w:tc>
          <w:tcPr>
            <w:tcW w:w="5214" w:type="dxa"/>
            <w:shd w:val="clear" w:color="auto" w:fill="FFFFFF"/>
          </w:tcPr>
          <w:p w14:paraId="1F0E9E80" w14:textId="77777777" w:rsidR="00D9093E" w:rsidRDefault="0051789A">
            <w:pPr>
              <w:widowControl w:val="0"/>
              <w:spacing w:after="0"/>
              <w:ind w:left="108" w:right="94"/>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А</w:t>
            </w:r>
            <w:r w:rsidR="00D9093E">
              <w:rPr>
                <w:rFonts w:ascii="Times New Roman" w:hAnsi="Times New Roman" w:cs="Times New Roman"/>
                <w:b/>
                <w:bCs/>
                <w:color w:val="000000"/>
                <w:sz w:val="18"/>
                <w:szCs w:val="18"/>
              </w:rPr>
              <w:t>бонент:</w:t>
            </w:r>
          </w:p>
          <w:p w14:paraId="0EE365A7" w14:textId="77777777" w:rsidR="00D9093E" w:rsidRDefault="00D9093E">
            <w:pPr>
              <w:widowControl w:val="0"/>
              <w:spacing w:after="0"/>
              <w:ind w:left="108" w:right="94"/>
              <w:jc w:val="center"/>
              <w:rPr>
                <w:rFonts w:ascii="Times New Roman" w:hAnsi="Times New Roman" w:cs="Times New Roman"/>
                <w:color w:val="000000"/>
                <w:sz w:val="18"/>
                <w:szCs w:val="18"/>
              </w:rPr>
            </w:pPr>
          </w:p>
          <w:p w14:paraId="44BF6047" w14:textId="77777777" w:rsidR="00D9093E" w:rsidRDefault="00D9093E">
            <w:pPr>
              <w:widowControl w:val="0"/>
              <w:spacing w:after="0"/>
              <w:ind w:left="108" w:right="94"/>
              <w:jc w:val="center"/>
              <w:rPr>
                <w:rFonts w:ascii="Times New Roman" w:hAnsi="Times New Roman" w:cs="Times New Roman"/>
                <w:color w:val="000000"/>
                <w:sz w:val="18"/>
                <w:szCs w:val="18"/>
              </w:rPr>
            </w:pPr>
          </w:p>
          <w:p w14:paraId="7CDD6EDD" w14:textId="77777777" w:rsidR="00D9093E" w:rsidRDefault="00D9093E">
            <w:pPr>
              <w:widowControl w:val="0"/>
              <w:spacing w:after="0"/>
              <w:ind w:left="108" w:right="94"/>
              <w:jc w:val="center"/>
              <w:rPr>
                <w:rFonts w:ascii="Times New Roman" w:hAnsi="Times New Roman" w:cs="Times New Roman"/>
                <w:b/>
                <w:bCs/>
                <w:sz w:val="20"/>
                <w:szCs w:val="20"/>
              </w:rPr>
            </w:pPr>
            <w:r>
              <w:rPr>
                <w:rFonts w:ascii="Times New Roman" w:hAnsi="Times New Roman" w:cs="Times New Roman"/>
                <w:color w:val="000000"/>
                <w:sz w:val="18"/>
                <w:szCs w:val="18"/>
              </w:rPr>
              <w:t xml:space="preserve">_____________________ </w:t>
            </w:r>
          </w:p>
        </w:tc>
        <w:tc>
          <w:tcPr>
            <w:tcW w:w="5213" w:type="dxa"/>
            <w:shd w:val="clear" w:color="auto" w:fill="FFFFFF"/>
          </w:tcPr>
          <w:p w14:paraId="55F303C7" w14:textId="77777777" w:rsidR="00D9093E" w:rsidRDefault="0051789A" w:rsidP="0051789A">
            <w:pPr>
              <w:widowControl w:val="0"/>
              <w:spacing w:after="0"/>
              <w:ind w:left="122" w:right="80"/>
              <w:jc w:val="center"/>
              <w:rPr>
                <w:rFonts w:ascii="Times New Roman" w:hAnsi="Times New Roman" w:cs="Times New Roman"/>
                <w:color w:val="000000"/>
                <w:sz w:val="18"/>
                <w:szCs w:val="18"/>
              </w:rPr>
            </w:pPr>
            <w:r>
              <w:rPr>
                <w:rFonts w:ascii="Times New Roman" w:hAnsi="Times New Roman" w:cs="Times New Roman"/>
                <w:b/>
                <w:bCs/>
                <w:sz w:val="20"/>
                <w:szCs w:val="20"/>
              </w:rPr>
              <w:t>Оператор:</w:t>
            </w:r>
          </w:p>
          <w:p w14:paraId="66E4CDEB" w14:textId="77777777" w:rsidR="00D9093E" w:rsidRDefault="00D9093E">
            <w:pPr>
              <w:widowControl w:val="0"/>
              <w:spacing w:after="0"/>
              <w:ind w:left="122" w:right="80"/>
              <w:jc w:val="center"/>
              <w:rPr>
                <w:rFonts w:ascii="Times New Roman" w:hAnsi="Times New Roman" w:cs="Times New Roman"/>
                <w:color w:val="000000"/>
                <w:sz w:val="18"/>
                <w:szCs w:val="18"/>
              </w:rPr>
            </w:pPr>
          </w:p>
          <w:p w14:paraId="2DC41833" w14:textId="77777777" w:rsidR="00252036" w:rsidRDefault="00252036">
            <w:pPr>
              <w:widowControl w:val="0"/>
              <w:spacing w:after="0"/>
              <w:ind w:left="122" w:right="80"/>
              <w:jc w:val="center"/>
              <w:rPr>
                <w:rFonts w:ascii="Times New Roman" w:hAnsi="Times New Roman" w:cs="Times New Roman"/>
                <w:color w:val="000000"/>
                <w:sz w:val="18"/>
                <w:szCs w:val="18"/>
              </w:rPr>
            </w:pPr>
          </w:p>
          <w:p w14:paraId="72BCAE66" w14:textId="77777777" w:rsidR="00D9093E" w:rsidRDefault="00D9093E">
            <w:pPr>
              <w:widowControl w:val="0"/>
              <w:spacing w:after="0"/>
              <w:ind w:left="122" w:right="80"/>
              <w:jc w:val="center"/>
            </w:pPr>
            <w:r>
              <w:rPr>
                <w:rFonts w:ascii="Times New Roman" w:hAnsi="Times New Roman" w:cs="Times New Roman"/>
                <w:color w:val="000000"/>
                <w:sz w:val="18"/>
                <w:szCs w:val="18"/>
              </w:rPr>
              <w:t>_______________________</w:t>
            </w:r>
          </w:p>
        </w:tc>
      </w:tr>
      <w:tr w:rsidR="00D9093E" w14:paraId="4E581D03" w14:textId="77777777">
        <w:tc>
          <w:tcPr>
            <w:tcW w:w="5214" w:type="dxa"/>
            <w:shd w:val="clear" w:color="auto" w:fill="FFFFFF"/>
          </w:tcPr>
          <w:p w14:paraId="590AB889" w14:textId="77777777" w:rsidR="00D9093E" w:rsidRDefault="00D9093E">
            <w:pPr>
              <w:widowControl w:val="0"/>
              <w:spacing w:after="0"/>
              <w:ind w:left="108" w:right="94"/>
              <w:jc w:val="center"/>
              <w:rPr>
                <w:rFonts w:ascii="Times New Roman" w:hAnsi="Times New Roman" w:cs="Times New Roman"/>
                <w:color w:val="000000"/>
                <w:sz w:val="18"/>
                <w:szCs w:val="18"/>
              </w:rPr>
            </w:pPr>
            <w:r>
              <w:rPr>
                <w:rFonts w:ascii="Times New Roman" w:hAnsi="Times New Roman" w:cs="Times New Roman"/>
                <w:color w:val="000000"/>
                <w:sz w:val="18"/>
                <w:szCs w:val="18"/>
              </w:rPr>
              <w:t>м.п.</w:t>
            </w:r>
          </w:p>
        </w:tc>
        <w:tc>
          <w:tcPr>
            <w:tcW w:w="5213" w:type="dxa"/>
            <w:shd w:val="clear" w:color="auto" w:fill="FFFFFF"/>
          </w:tcPr>
          <w:p w14:paraId="0B565077" w14:textId="77777777" w:rsidR="00D9093E" w:rsidRDefault="00D9093E">
            <w:pPr>
              <w:widowControl w:val="0"/>
              <w:spacing w:after="0"/>
              <w:ind w:left="122" w:right="80"/>
              <w:jc w:val="center"/>
              <w:rPr>
                <w:rFonts w:ascii="Times New Roman" w:hAnsi="Times New Roman" w:cs="Times New Roman"/>
                <w:color w:val="000000"/>
                <w:sz w:val="18"/>
                <w:szCs w:val="18"/>
              </w:rPr>
            </w:pPr>
            <w:r>
              <w:rPr>
                <w:rFonts w:ascii="Times New Roman" w:hAnsi="Times New Roman" w:cs="Times New Roman"/>
                <w:color w:val="000000"/>
                <w:sz w:val="18"/>
                <w:szCs w:val="18"/>
              </w:rPr>
              <w:t>м.п.</w:t>
            </w:r>
          </w:p>
          <w:p w14:paraId="09599FE7" w14:textId="77777777" w:rsidR="00D9093E" w:rsidRDefault="00D9093E">
            <w:pPr>
              <w:widowControl w:val="0"/>
              <w:spacing w:after="0"/>
              <w:ind w:left="122" w:right="80"/>
              <w:jc w:val="center"/>
              <w:rPr>
                <w:rFonts w:ascii="Times New Roman" w:hAnsi="Times New Roman" w:cs="Times New Roman"/>
                <w:color w:val="000000"/>
                <w:sz w:val="18"/>
                <w:szCs w:val="18"/>
              </w:rPr>
            </w:pPr>
          </w:p>
        </w:tc>
      </w:tr>
    </w:tbl>
    <w:p w14:paraId="255DC97E" w14:textId="77777777" w:rsidR="0051789A" w:rsidRDefault="0051789A">
      <w:pPr>
        <w:spacing w:after="0" w:line="360" w:lineRule="auto"/>
        <w:jc w:val="center"/>
        <w:rPr>
          <w:rFonts w:ascii="Times New Roman" w:hAnsi="Times New Roman" w:cs="Times New Roman"/>
          <w:b/>
          <w:bCs/>
          <w:sz w:val="20"/>
          <w:szCs w:val="20"/>
        </w:rPr>
      </w:pPr>
    </w:p>
    <w:p w14:paraId="37D25797" w14:textId="77777777" w:rsidR="00D9093E" w:rsidRDefault="00D9093E">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Приложение № 4 </w:t>
      </w:r>
    </w:p>
    <w:p w14:paraId="1B7710C0" w14:textId="0B0812CD" w:rsidR="00D9093E" w:rsidRDefault="00D9093E">
      <w:pPr>
        <w:spacing w:after="0" w:line="360" w:lineRule="auto"/>
        <w:jc w:val="center"/>
        <w:rPr>
          <w:rFonts w:ascii="Times New Roman" w:hAnsi="Times New Roman" w:cs="Times New Roman"/>
          <w:b/>
          <w:bCs/>
          <w:sz w:val="20"/>
          <w:szCs w:val="20"/>
          <w:shd w:val="clear" w:color="auto" w:fill="FFFF00"/>
        </w:rPr>
      </w:pPr>
      <w:r>
        <w:rPr>
          <w:rFonts w:ascii="Times New Roman" w:hAnsi="Times New Roman" w:cs="Times New Roman"/>
          <w:b/>
          <w:bCs/>
          <w:sz w:val="20"/>
          <w:szCs w:val="20"/>
        </w:rPr>
        <w:t>к договору №</w:t>
      </w:r>
      <w:r>
        <w:rPr>
          <w:rFonts w:ascii="Times New Roman" w:hAnsi="Times New Roman" w:cs="Times New Roman"/>
          <w:b/>
          <w:bCs/>
          <w:sz w:val="20"/>
          <w:szCs w:val="20"/>
          <w:highlight w:val="yellow"/>
        </w:rPr>
        <w:t xml:space="preserve"> </w:t>
      </w:r>
      <w:r>
        <w:rPr>
          <w:rFonts w:ascii="Times New Roman" w:hAnsi="Times New Roman" w:cs="Times New Roman"/>
          <w:b/>
          <w:bCs/>
          <w:sz w:val="20"/>
          <w:szCs w:val="20"/>
          <w:highlight w:val="yellow"/>
          <w:lang w:val="en-US"/>
        </w:rPr>
        <w:t>YL</w:t>
      </w:r>
      <w:r w:rsidRPr="0051789A">
        <w:rPr>
          <w:rFonts w:ascii="Times New Roman" w:hAnsi="Times New Roman" w:cs="Times New Roman"/>
          <w:b/>
          <w:bCs/>
          <w:sz w:val="20"/>
          <w:szCs w:val="20"/>
          <w:highlight w:val="yellow"/>
        </w:rPr>
        <w:t>0000</w:t>
      </w:r>
      <w:r>
        <w:rPr>
          <w:rFonts w:ascii="Times New Roman" w:hAnsi="Times New Roman" w:cs="Times New Roman"/>
          <w:b/>
          <w:bCs/>
          <w:sz w:val="20"/>
          <w:szCs w:val="20"/>
          <w:highlight w:val="yellow"/>
        </w:rPr>
        <w:t xml:space="preserve"> от _____</w:t>
      </w:r>
      <w:r w:rsidRPr="0051789A">
        <w:rPr>
          <w:rFonts w:ascii="Times New Roman" w:hAnsi="Times New Roman" w:cs="Times New Roman"/>
          <w:b/>
          <w:bCs/>
          <w:sz w:val="20"/>
          <w:szCs w:val="20"/>
          <w:highlight w:val="yellow"/>
        </w:rPr>
        <w:t>._____.20</w:t>
      </w:r>
      <w:r>
        <w:rPr>
          <w:rFonts w:ascii="Times New Roman" w:hAnsi="Times New Roman" w:cs="Times New Roman"/>
          <w:b/>
          <w:bCs/>
          <w:sz w:val="20"/>
          <w:szCs w:val="20"/>
          <w:highlight w:val="yellow"/>
        </w:rPr>
        <w:t>2</w:t>
      </w:r>
      <w:r w:rsidR="00EF664B">
        <w:rPr>
          <w:rFonts w:ascii="Times New Roman" w:hAnsi="Times New Roman" w:cs="Times New Roman"/>
          <w:b/>
          <w:bCs/>
          <w:sz w:val="20"/>
          <w:szCs w:val="20"/>
          <w:highlight w:val="yellow"/>
        </w:rPr>
        <w:t>4</w:t>
      </w:r>
      <w:r w:rsidRPr="0051789A">
        <w:rPr>
          <w:rFonts w:ascii="Times New Roman" w:hAnsi="Times New Roman" w:cs="Times New Roman"/>
          <w:b/>
          <w:bCs/>
          <w:sz w:val="20"/>
          <w:szCs w:val="20"/>
          <w:highlight w:val="yellow"/>
        </w:rPr>
        <w:t xml:space="preserve"> </w:t>
      </w:r>
      <w:r>
        <w:rPr>
          <w:rFonts w:ascii="Times New Roman" w:hAnsi="Times New Roman" w:cs="Times New Roman"/>
          <w:b/>
          <w:bCs/>
          <w:sz w:val="20"/>
          <w:szCs w:val="20"/>
          <w:highlight w:val="yellow"/>
        </w:rPr>
        <w:t>г.</w:t>
      </w:r>
    </w:p>
    <w:p w14:paraId="41CA67DF" w14:textId="77777777" w:rsidR="00D9093E" w:rsidRDefault="00D9093E">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АКТ СДАЧИ-ПРИЕМА ОБОРУДОВАНИЯ</w:t>
      </w:r>
    </w:p>
    <w:p w14:paraId="0CFFB2DA" w14:textId="77777777" w:rsidR="00D9093E" w:rsidRDefault="00D9093E">
      <w:pPr>
        <w:spacing w:after="0" w:line="360" w:lineRule="auto"/>
        <w:jc w:val="center"/>
        <w:rPr>
          <w:rFonts w:ascii="Times New Roman" w:hAnsi="Times New Roman" w:cs="Times New Roman"/>
          <w:b/>
          <w:bCs/>
          <w:color w:val="000000"/>
          <w:sz w:val="18"/>
          <w:szCs w:val="18"/>
          <w:shd w:val="clear" w:color="auto" w:fill="FFFFFF"/>
        </w:rPr>
      </w:pPr>
      <w:r>
        <w:rPr>
          <w:rFonts w:ascii="Times New Roman" w:hAnsi="Times New Roman" w:cs="Times New Roman"/>
          <w:b/>
          <w:bCs/>
          <w:sz w:val="20"/>
          <w:szCs w:val="20"/>
        </w:rPr>
        <w:t>(ответственное хранение)</w:t>
      </w:r>
    </w:p>
    <w:p w14:paraId="487D0AB2" w14:textId="77777777" w:rsidR="00D9093E" w:rsidRDefault="00D9093E">
      <w:pPr>
        <w:spacing w:after="0" w:line="200" w:lineRule="atLeast"/>
        <w:ind w:firstLine="576"/>
        <w:jc w:val="both"/>
        <w:rPr>
          <w:shd w:val="clear" w:color="auto" w:fill="FFFFFF"/>
        </w:rPr>
      </w:pPr>
      <w:r>
        <w:rPr>
          <w:rFonts w:ascii="Times New Roman" w:hAnsi="Times New Roman" w:cs="Times New Roman"/>
          <w:b/>
          <w:bCs/>
          <w:color w:val="000000"/>
          <w:sz w:val="18"/>
          <w:szCs w:val="18"/>
          <w:shd w:val="clear" w:color="auto" w:fill="FFFFFF"/>
        </w:rPr>
        <w:t xml:space="preserve">Мы, нижеподписавшиеся, </w:t>
      </w:r>
    </w:p>
    <w:p w14:paraId="00101CAB" w14:textId="77777777" w:rsidR="00D9093E" w:rsidRDefault="00D9093E">
      <w:pPr>
        <w:spacing w:after="0" w:line="200" w:lineRule="atLeast"/>
        <w:ind w:firstLine="576"/>
        <w:jc w:val="both"/>
        <w:rPr>
          <w:shd w:val="clear" w:color="auto" w:fill="FFFFFF"/>
        </w:rPr>
      </w:pPr>
    </w:p>
    <w:p w14:paraId="052882F9" w14:textId="5B1971CD" w:rsidR="00D9093E" w:rsidRDefault="00D9093E">
      <w:pPr>
        <w:widowControl w:val="0"/>
        <w:spacing w:after="0" w:line="200" w:lineRule="atLeast"/>
        <w:ind w:right="120" w:firstLine="558"/>
        <w:jc w:val="both"/>
        <w:rPr>
          <w:rFonts w:ascii="Times New Roman" w:hAnsi="Times New Roman" w:cs="Times New Roman"/>
          <w:b/>
          <w:bCs/>
          <w:sz w:val="20"/>
          <w:szCs w:val="20"/>
          <w:shd w:val="clear" w:color="auto" w:fill="FFFFFF"/>
        </w:rPr>
      </w:pPr>
      <w:r>
        <w:rPr>
          <w:rFonts w:ascii="Times New Roman" w:hAnsi="Times New Roman" w:cs="Times New Roman"/>
          <w:b/>
          <w:bCs/>
          <w:color w:val="000000"/>
          <w:sz w:val="18"/>
          <w:szCs w:val="18"/>
          <w:shd w:val="clear" w:color="auto" w:fill="FFFFFF"/>
        </w:rPr>
        <w:t xml:space="preserve">ООО «АВАНТА ТЕЛЕКОМ», </w:t>
      </w:r>
      <w:r>
        <w:rPr>
          <w:rFonts w:ascii="Times New Roman" w:hAnsi="Times New Roman" w:cs="Times New Roman"/>
          <w:color w:val="000000"/>
          <w:sz w:val="18"/>
          <w:szCs w:val="18"/>
          <w:shd w:val="clear" w:color="auto" w:fill="FFFFFF"/>
        </w:rPr>
        <w:t xml:space="preserve">именуемое в дальнейшем </w:t>
      </w:r>
      <w:r>
        <w:rPr>
          <w:rFonts w:ascii="Times New Roman" w:hAnsi="Times New Roman" w:cs="Times New Roman"/>
          <w:b/>
          <w:bCs/>
          <w:color w:val="000000"/>
          <w:sz w:val="18"/>
          <w:szCs w:val="18"/>
          <w:shd w:val="clear" w:color="auto" w:fill="FFFFFF"/>
        </w:rPr>
        <w:t xml:space="preserve">«Оператор», </w:t>
      </w:r>
      <w:r>
        <w:rPr>
          <w:rFonts w:ascii="Times New Roman" w:hAnsi="Times New Roman" w:cs="Times New Roman"/>
          <w:color w:val="000000"/>
          <w:sz w:val="18"/>
          <w:szCs w:val="18"/>
          <w:shd w:val="clear" w:color="auto" w:fill="FFFFFF"/>
        </w:rPr>
        <w:t xml:space="preserve">в лице </w:t>
      </w:r>
      <w:r w:rsidR="00473428">
        <w:rPr>
          <w:rFonts w:ascii="Times New Roman" w:hAnsi="Times New Roman" w:cs="Times New Roman"/>
          <w:color w:val="000000"/>
          <w:sz w:val="18"/>
          <w:szCs w:val="18"/>
        </w:rPr>
        <w:t>Директора Майстренко Ивана Сергеевича, действующего на основании Устава</w:t>
      </w:r>
      <w:r>
        <w:rPr>
          <w:rFonts w:ascii="Times New Roman" w:hAnsi="Times New Roman" w:cs="Times New Roman"/>
          <w:color w:val="000000"/>
          <w:sz w:val="18"/>
          <w:szCs w:val="18"/>
          <w:shd w:val="clear" w:color="auto" w:fill="FFFFFF"/>
        </w:rPr>
        <w:t>, с одной стороны, передает,</w:t>
      </w:r>
    </w:p>
    <w:p w14:paraId="7E353C6F" w14:textId="77777777" w:rsidR="00D9093E" w:rsidRDefault="00D9093E">
      <w:pPr>
        <w:widowControl w:val="0"/>
        <w:spacing w:after="0" w:line="200" w:lineRule="atLeast"/>
        <w:ind w:right="120" w:firstLine="558"/>
        <w:jc w:val="both"/>
        <w:rPr>
          <w:rFonts w:ascii="Times New Roman" w:hAnsi="Times New Roman" w:cs="Times New Roman"/>
          <w:b/>
          <w:bCs/>
          <w:sz w:val="20"/>
          <w:szCs w:val="20"/>
          <w:shd w:val="clear" w:color="auto" w:fill="FFFFFF"/>
        </w:rPr>
      </w:pPr>
    </w:p>
    <w:p w14:paraId="5B5C5BBD" w14:textId="77777777" w:rsidR="00D9093E" w:rsidRDefault="00D9093E">
      <w:pPr>
        <w:spacing w:after="0" w:line="200" w:lineRule="atLeast"/>
        <w:ind w:firstLine="576"/>
        <w:jc w:val="both"/>
        <w:rPr>
          <w:shd w:val="clear" w:color="auto" w:fill="FFFFFF"/>
        </w:rPr>
      </w:pPr>
      <w:r>
        <w:rPr>
          <w:rFonts w:ascii="Times New Roman" w:hAnsi="Times New Roman" w:cs="Times New Roman"/>
          <w:b/>
          <w:bCs/>
          <w:color w:val="000000"/>
          <w:sz w:val="18"/>
          <w:szCs w:val="18"/>
          <w:highlight w:val="yellow"/>
          <w:shd w:val="clear" w:color="auto" w:fill="FFFFFF"/>
        </w:rPr>
        <w:t>___________</w:t>
      </w:r>
      <w:r>
        <w:rPr>
          <w:rFonts w:ascii="Times New Roman" w:hAnsi="Times New Roman" w:cs="Times New Roman"/>
          <w:b/>
          <w:bCs/>
          <w:color w:val="000000"/>
          <w:sz w:val="18"/>
          <w:szCs w:val="18"/>
          <w:shd w:val="clear" w:color="auto" w:fill="FFFFFF"/>
        </w:rPr>
        <w:t xml:space="preserve"> </w:t>
      </w:r>
      <w:r>
        <w:rPr>
          <w:rFonts w:ascii="Times New Roman" w:hAnsi="Times New Roman" w:cs="Times New Roman"/>
          <w:color w:val="000000"/>
          <w:sz w:val="18"/>
          <w:szCs w:val="18"/>
          <w:shd w:val="clear" w:color="auto" w:fill="FFFFFF"/>
        </w:rPr>
        <w:t>, именуем</w:t>
      </w:r>
      <w:r>
        <w:rPr>
          <w:rFonts w:ascii="Times New Roman" w:hAnsi="Times New Roman" w:cs="Times New Roman"/>
          <w:color w:val="000000"/>
          <w:sz w:val="18"/>
          <w:szCs w:val="18"/>
          <w:highlight w:val="yellow"/>
          <w:shd w:val="clear" w:color="auto" w:fill="FFFFFF"/>
        </w:rPr>
        <w:t>ое</w:t>
      </w:r>
      <w:r>
        <w:rPr>
          <w:rFonts w:ascii="Times New Roman" w:hAnsi="Times New Roman" w:cs="Times New Roman"/>
          <w:color w:val="000000"/>
          <w:sz w:val="18"/>
          <w:szCs w:val="18"/>
          <w:shd w:val="clear" w:color="auto" w:fill="FFFFFF"/>
        </w:rPr>
        <w:t xml:space="preserve"> в дальнейшем </w:t>
      </w:r>
      <w:r>
        <w:rPr>
          <w:rFonts w:ascii="Times New Roman" w:hAnsi="Times New Roman" w:cs="Times New Roman"/>
          <w:b/>
          <w:bCs/>
          <w:color w:val="000000"/>
          <w:sz w:val="18"/>
          <w:szCs w:val="18"/>
          <w:shd w:val="clear" w:color="auto" w:fill="FFFFFF"/>
        </w:rPr>
        <w:t>«</w:t>
      </w:r>
      <w:r>
        <w:rPr>
          <w:rFonts w:ascii="Times New Roman" w:hAnsi="Times New Roman" w:cs="Times New Roman"/>
          <w:b/>
          <w:color w:val="000000"/>
          <w:sz w:val="18"/>
          <w:szCs w:val="18"/>
          <w:shd w:val="clear" w:color="auto" w:fill="FFFFFF"/>
        </w:rPr>
        <w:t>Абонент</w:t>
      </w:r>
      <w:r>
        <w:rPr>
          <w:rFonts w:ascii="Times New Roman" w:hAnsi="Times New Roman" w:cs="Times New Roman"/>
          <w:b/>
          <w:bCs/>
          <w:color w:val="000000"/>
          <w:sz w:val="18"/>
          <w:szCs w:val="18"/>
          <w:shd w:val="clear" w:color="auto" w:fill="FFFFFF"/>
        </w:rPr>
        <w:t>»,</w:t>
      </w:r>
      <w:r>
        <w:rPr>
          <w:rFonts w:ascii="Times New Roman" w:hAnsi="Times New Roman" w:cs="Times New Roman"/>
          <w:color w:val="000000"/>
          <w:sz w:val="18"/>
          <w:szCs w:val="18"/>
          <w:shd w:val="clear" w:color="auto" w:fill="FFFFFF"/>
        </w:rPr>
        <w:t xml:space="preserve"> в лице , с другой стороны, принимает нижеперечисленное оборудование на ответственное хранение,</w:t>
      </w:r>
    </w:p>
    <w:p w14:paraId="01383B34" w14:textId="77777777" w:rsidR="00D9093E" w:rsidRDefault="00D9093E">
      <w:pPr>
        <w:spacing w:after="0" w:line="200" w:lineRule="atLeast"/>
        <w:ind w:firstLine="576"/>
        <w:jc w:val="both"/>
        <w:rPr>
          <w:shd w:val="clear" w:color="auto" w:fill="FFFFFF"/>
        </w:rPr>
      </w:pPr>
    </w:p>
    <w:p w14:paraId="6543EFB0" w14:textId="77777777" w:rsidR="00D9093E" w:rsidRDefault="00D9093E">
      <w:pPr>
        <w:spacing w:after="0" w:line="200" w:lineRule="atLeast"/>
        <w:ind w:firstLine="576"/>
        <w:jc w:val="both"/>
        <w:rPr>
          <w:shd w:val="clear" w:color="auto" w:fill="FFFF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0"/>
        <w:gridCol w:w="2654"/>
        <w:gridCol w:w="3686"/>
        <w:gridCol w:w="1417"/>
        <w:gridCol w:w="1644"/>
      </w:tblGrid>
      <w:tr w:rsidR="00D9093E" w:rsidRPr="00473428" w14:paraId="5EB8300A" w14:textId="77777777" w:rsidTr="0051789A">
        <w:tc>
          <w:tcPr>
            <w:tcW w:w="890" w:type="dxa"/>
            <w:tcBorders>
              <w:top w:val="single" w:sz="0" w:space="0" w:color="000000"/>
              <w:left w:val="single" w:sz="0" w:space="0" w:color="000000"/>
              <w:bottom w:val="single" w:sz="0" w:space="0" w:color="000000"/>
            </w:tcBorders>
          </w:tcPr>
          <w:p w14:paraId="7A4F1CCF" w14:textId="77777777" w:rsidR="00D9093E" w:rsidRPr="00473428" w:rsidRDefault="00D9093E">
            <w:pPr>
              <w:pStyle w:val="af5"/>
              <w:jc w:val="center"/>
              <w:rPr>
                <w:rFonts w:ascii="Times New Roman" w:hAnsi="Times New Roman" w:cs="Times New Roman"/>
                <w:b/>
                <w:bCs/>
                <w:sz w:val="18"/>
                <w:szCs w:val="18"/>
              </w:rPr>
            </w:pPr>
            <w:r w:rsidRPr="00473428">
              <w:rPr>
                <w:rFonts w:ascii="Times New Roman" w:hAnsi="Times New Roman" w:cs="Times New Roman"/>
                <w:b/>
                <w:bCs/>
                <w:sz w:val="18"/>
                <w:szCs w:val="18"/>
              </w:rPr>
              <w:t>№</w:t>
            </w:r>
          </w:p>
        </w:tc>
        <w:tc>
          <w:tcPr>
            <w:tcW w:w="6340" w:type="dxa"/>
            <w:gridSpan w:val="2"/>
            <w:tcBorders>
              <w:top w:val="single" w:sz="0" w:space="0" w:color="000000"/>
              <w:left w:val="single" w:sz="0" w:space="0" w:color="000000"/>
              <w:bottom w:val="single" w:sz="0" w:space="0" w:color="000000"/>
            </w:tcBorders>
          </w:tcPr>
          <w:p w14:paraId="48112FC1" w14:textId="77777777" w:rsidR="00D9093E" w:rsidRPr="00473428" w:rsidRDefault="00D9093E">
            <w:pPr>
              <w:pStyle w:val="af5"/>
              <w:jc w:val="center"/>
              <w:rPr>
                <w:rFonts w:ascii="Times New Roman" w:hAnsi="Times New Roman" w:cs="Times New Roman"/>
                <w:b/>
                <w:bCs/>
                <w:sz w:val="18"/>
                <w:szCs w:val="18"/>
              </w:rPr>
            </w:pPr>
            <w:r w:rsidRPr="00473428">
              <w:rPr>
                <w:rFonts w:ascii="Times New Roman" w:hAnsi="Times New Roman" w:cs="Times New Roman"/>
                <w:b/>
                <w:bCs/>
                <w:sz w:val="18"/>
                <w:szCs w:val="18"/>
              </w:rPr>
              <w:t>Перечень оборудования, установленного для предоставления услуг Оператором связи на ответственное хранение</w:t>
            </w:r>
          </w:p>
        </w:tc>
        <w:tc>
          <w:tcPr>
            <w:tcW w:w="1417" w:type="dxa"/>
            <w:tcBorders>
              <w:top w:val="single" w:sz="0" w:space="0" w:color="000000"/>
              <w:left w:val="single" w:sz="0" w:space="0" w:color="000000"/>
              <w:bottom w:val="single" w:sz="0" w:space="0" w:color="000000"/>
            </w:tcBorders>
          </w:tcPr>
          <w:p w14:paraId="5661D102" w14:textId="77777777" w:rsidR="00D9093E" w:rsidRPr="00473428" w:rsidRDefault="00D9093E">
            <w:pPr>
              <w:pStyle w:val="af5"/>
              <w:jc w:val="center"/>
              <w:rPr>
                <w:rFonts w:ascii="Times New Roman" w:hAnsi="Times New Roman" w:cs="Times New Roman"/>
                <w:b/>
                <w:bCs/>
                <w:sz w:val="18"/>
                <w:szCs w:val="18"/>
              </w:rPr>
            </w:pPr>
            <w:r w:rsidRPr="00473428">
              <w:rPr>
                <w:rFonts w:ascii="Times New Roman" w:hAnsi="Times New Roman" w:cs="Times New Roman"/>
                <w:b/>
                <w:bCs/>
                <w:sz w:val="18"/>
                <w:szCs w:val="18"/>
              </w:rPr>
              <w:t>Кол-во</w:t>
            </w:r>
          </w:p>
        </w:tc>
        <w:tc>
          <w:tcPr>
            <w:tcW w:w="1644" w:type="dxa"/>
            <w:tcBorders>
              <w:top w:val="single" w:sz="0" w:space="0" w:color="000000"/>
              <w:left w:val="single" w:sz="0" w:space="0" w:color="000000"/>
              <w:bottom w:val="single" w:sz="0" w:space="0" w:color="000000"/>
              <w:right w:val="single" w:sz="0" w:space="0" w:color="000000"/>
            </w:tcBorders>
          </w:tcPr>
          <w:p w14:paraId="019C2806" w14:textId="77777777" w:rsidR="00D9093E" w:rsidRPr="00473428" w:rsidRDefault="00D9093E">
            <w:pPr>
              <w:pStyle w:val="af5"/>
              <w:jc w:val="center"/>
              <w:rPr>
                <w:sz w:val="18"/>
                <w:szCs w:val="18"/>
              </w:rPr>
            </w:pPr>
            <w:r w:rsidRPr="00473428">
              <w:rPr>
                <w:rFonts w:ascii="Times New Roman" w:hAnsi="Times New Roman" w:cs="Times New Roman"/>
                <w:b/>
                <w:bCs/>
                <w:sz w:val="18"/>
                <w:szCs w:val="18"/>
              </w:rPr>
              <w:t>Ед. изм.</w:t>
            </w:r>
          </w:p>
        </w:tc>
      </w:tr>
      <w:tr w:rsidR="00D9093E" w:rsidRPr="00473428" w14:paraId="14089A99" w14:textId="77777777" w:rsidTr="0051789A">
        <w:tc>
          <w:tcPr>
            <w:tcW w:w="890" w:type="dxa"/>
            <w:tcBorders>
              <w:left w:val="single" w:sz="0" w:space="0" w:color="000000"/>
              <w:bottom w:val="single" w:sz="0" w:space="0" w:color="000000"/>
            </w:tcBorders>
          </w:tcPr>
          <w:p w14:paraId="5B17E2DF" w14:textId="77777777" w:rsidR="00D9093E" w:rsidRPr="00473428" w:rsidRDefault="00D9093E">
            <w:pPr>
              <w:pStyle w:val="af5"/>
              <w:jc w:val="center"/>
              <w:rPr>
                <w:rFonts w:ascii="Times New Roman" w:hAnsi="Times New Roman" w:cs="Times New Roman"/>
                <w:b/>
                <w:bCs/>
                <w:sz w:val="18"/>
                <w:szCs w:val="18"/>
              </w:rPr>
            </w:pPr>
            <w:r w:rsidRPr="00473428">
              <w:rPr>
                <w:rFonts w:ascii="Times New Roman" w:hAnsi="Times New Roman" w:cs="Times New Roman"/>
                <w:b/>
                <w:bCs/>
                <w:sz w:val="18"/>
                <w:szCs w:val="18"/>
              </w:rPr>
              <w:t>1</w:t>
            </w:r>
          </w:p>
        </w:tc>
        <w:tc>
          <w:tcPr>
            <w:tcW w:w="6340" w:type="dxa"/>
            <w:gridSpan w:val="2"/>
            <w:tcBorders>
              <w:left w:val="single" w:sz="0" w:space="0" w:color="000000"/>
              <w:bottom w:val="single" w:sz="0" w:space="0" w:color="000000"/>
            </w:tcBorders>
          </w:tcPr>
          <w:p w14:paraId="3E677840" w14:textId="77777777" w:rsidR="00D9093E" w:rsidRPr="00473428" w:rsidRDefault="00D9093E">
            <w:pPr>
              <w:pStyle w:val="af5"/>
              <w:jc w:val="center"/>
              <w:rPr>
                <w:rFonts w:ascii="Times New Roman" w:hAnsi="Times New Roman" w:cs="Times New Roman"/>
                <w:b/>
                <w:bCs/>
                <w:sz w:val="18"/>
                <w:szCs w:val="18"/>
              </w:rPr>
            </w:pPr>
            <w:r w:rsidRPr="00473428">
              <w:rPr>
                <w:rFonts w:ascii="Times New Roman" w:hAnsi="Times New Roman" w:cs="Times New Roman"/>
                <w:b/>
                <w:bCs/>
                <w:sz w:val="18"/>
                <w:szCs w:val="18"/>
              </w:rPr>
              <w:t xml:space="preserve">Структурированная кабельная линия связи (ВОЛС, </w:t>
            </w:r>
            <w:r w:rsidRPr="00473428">
              <w:rPr>
                <w:rFonts w:ascii="Times New Roman" w:hAnsi="Times New Roman" w:cs="Times New Roman"/>
                <w:b/>
                <w:bCs/>
                <w:sz w:val="18"/>
                <w:szCs w:val="18"/>
                <w:lang w:val="en-US"/>
              </w:rPr>
              <w:t>UTP</w:t>
            </w:r>
            <w:r w:rsidRPr="00473428">
              <w:rPr>
                <w:rFonts w:ascii="Times New Roman" w:hAnsi="Times New Roman" w:cs="Times New Roman"/>
                <w:b/>
                <w:bCs/>
                <w:sz w:val="18"/>
                <w:szCs w:val="18"/>
              </w:rPr>
              <w:t>)</w:t>
            </w:r>
          </w:p>
        </w:tc>
        <w:tc>
          <w:tcPr>
            <w:tcW w:w="1417" w:type="dxa"/>
            <w:tcBorders>
              <w:left w:val="single" w:sz="0" w:space="0" w:color="000000"/>
              <w:bottom w:val="single" w:sz="0" w:space="0" w:color="000000"/>
            </w:tcBorders>
          </w:tcPr>
          <w:p w14:paraId="227D1707" w14:textId="77777777" w:rsidR="00D9093E" w:rsidRPr="00473428" w:rsidRDefault="00D9093E">
            <w:pPr>
              <w:pStyle w:val="af5"/>
              <w:snapToGrid w:val="0"/>
              <w:jc w:val="center"/>
              <w:rPr>
                <w:rFonts w:ascii="Times New Roman" w:hAnsi="Times New Roman" w:cs="Times New Roman"/>
                <w:b/>
                <w:bCs/>
                <w:sz w:val="18"/>
                <w:szCs w:val="18"/>
              </w:rPr>
            </w:pPr>
          </w:p>
        </w:tc>
        <w:tc>
          <w:tcPr>
            <w:tcW w:w="1644" w:type="dxa"/>
            <w:tcBorders>
              <w:left w:val="single" w:sz="0" w:space="0" w:color="000000"/>
              <w:bottom w:val="single" w:sz="0" w:space="0" w:color="000000"/>
              <w:right w:val="single" w:sz="0" w:space="0" w:color="000000"/>
            </w:tcBorders>
          </w:tcPr>
          <w:p w14:paraId="33E930F9" w14:textId="77777777" w:rsidR="00D9093E" w:rsidRPr="00473428" w:rsidRDefault="00D9093E">
            <w:pPr>
              <w:pStyle w:val="af5"/>
              <w:jc w:val="center"/>
              <w:rPr>
                <w:sz w:val="18"/>
                <w:szCs w:val="18"/>
              </w:rPr>
            </w:pPr>
            <w:r w:rsidRPr="00473428">
              <w:rPr>
                <w:rFonts w:ascii="Times New Roman" w:hAnsi="Times New Roman" w:cs="Times New Roman"/>
                <w:b/>
                <w:bCs/>
                <w:sz w:val="18"/>
                <w:szCs w:val="18"/>
              </w:rPr>
              <w:t>Шт.</w:t>
            </w:r>
          </w:p>
        </w:tc>
      </w:tr>
      <w:tr w:rsidR="0051789A" w:rsidRPr="00473428" w14:paraId="43D6DA49" w14:textId="77777777" w:rsidTr="0051789A">
        <w:tc>
          <w:tcPr>
            <w:tcW w:w="890" w:type="dxa"/>
            <w:vMerge w:val="restart"/>
            <w:tcBorders>
              <w:left w:val="single" w:sz="0" w:space="0" w:color="000000"/>
            </w:tcBorders>
          </w:tcPr>
          <w:p w14:paraId="291FA6C4" w14:textId="77777777" w:rsidR="0051789A" w:rsidRPr="00473428" w:rsidRDefault="0051789A">
            <w:pPr>
              <w:pStyle w:val="af5"/>
              <w:snapToGrid w:val="0"/>
              <w:jc w:val="center"/>
              <w:rPr>
                <w:rFonts w:ascii="Times New Roman" w:hAnsi="Times New Roman" w:cs="Times New Roman"/>
                <w:b/>
                <w:bCs/>
                <w:sz w:val="18"/>
                <w:szCs w:val="18"/>
              </w:rPr>
            </w:pPr>
          </w:p>
          <w:p w14:paraId="3E4D761C" w14:textId="77777777" w:rsidR="0051789A" w:rsidRPr="00473428" w:rsidRDefault="0051789A">
            <w:pPr>
              <w:pStyle w:val="af5"/>
              <w:jc w:val="center"/>
              <w:rPr>
                <w:rFonts w:ascii="Times New Roman" w:hAnsi="Times New Roman" w:cs="Times New Roman"/>
                <w:b/>
                <w:bCs/>
                <w:sz w:val="18"/>
                <w:szCs w:val="18"/>
              </w:rPr>
            </w:pPr>
            <w:r w:rsidRPr="00473428">
              <w:rPr>
                <w:rFonts w:ascii="Times New Roman" w:hAnsi="Times New Roman" w:cs="Times New Roman"/>
                <w:b/>
                <w:bCs/>
                <w:sz w:val="18"/>
                <w:szCs w:val="18"/>
              </w:rPr>
              <w:t>2</w:t>
            </w:r>
          </w:p>
        </w:tc>
        <w:tc>
          <w:tcPr>
            <w:tcW w:w="6340" w:type="dxa"/>
            <w:gridSpan w:val="2"/>
            <w:tcBorders>
              <w:left w:val="single" w:sz="0" w:space="0" w:color="000000"/>
              <w:bottom w:val="single" w:sz="0" w:space="0" w:color="000000"/>
            </w:tcBorders>
          </w:tcPr>
          <w:p w14:paraId="3CB8DFE5" w14:textId="77777777" w:rsidR="0051789A" w:rsidRPr="00473428" w:rsidRDefault="0051789A">
            <w:pPr>
              <w:pStyle w:val="af5"/>
              <w:jc w:val="center"/>
              <w:rPr>
                <w:rFonts w:ascii="Times New Roman" w:hAnsi="Times New Roman" w:cs="Times New Roman"/>
                <w:b/>
                <w:bCs/>
                <w:sz w:val="18"/>
                <w:szCs w:val="18"/>
              </w:rPr>
            </w:pPr>
            <w:r w:rsidRPr="00473428">
              <w:rPr>
                <w:rFonts w:ascii="Times New Roman" w:hAnsi="Times New Roman" w:cs="Times New Roman"/>
                <w:b/>
                <w:bCs/>
                <w:sz w:val="18"/>
                <w:szCs w:val="18"/>
              </w:rPr>
              <w:t>Оборудование</w:t>
            </w:r>
          </w:p>
        </w:tc>
        <w:tc>
          <w:tcPr>
            <w:tcW w:w="1417" w:type="dxa"/>
            <w:tcBorders>
              <w:left w:val="single" w:sz="0" w:space="0" w:color="000000"/>
              <w:bottom w:val="single" w:sz="4" w:space="0" w:color="auto"/>
            </w:tcBorders>
          </w:tcPr>
          <w:p w14:paraId="1B723839" w14:textId="77777777" w:rsidR="0051789A" w:rsidRPr="00473428" w:rsidRDefault="0051789A">
            <w:pPr>
              <w:pStyle w:val="af5"/>
              <w:snapToGrid w:val="0"/>
              <w:jc w:val="center"/>
              <w:rPr>
                <w:rFonts w:ascii="Times New Roman" w:hAnsi="Times New Roman" w:cs="Times New Roman"/>
                <w:b/>
                <w:bCs/>
                <w:sz w:val="18"/>
                <w:szCs w:val="18"/>
              </w:rPr>
            </w:pPr>
          </w:p>
        </w:tc>
        <w:tc>
          <w:tcPr>
            <w:tcW w:w="1644" w:type="dxa"/>
            <w:tcBorders>
              <w:left w:val="single" w:sz="0" w:space="0" w:color="000000"/>
              <w:bottom w:val="single" w:sz="4" w:space="0" w:color="auto"/>
              <w:right w:val="single" w:sz="0" w:space="0" w:color="000000"/>
            </w:tcBorders>
          </w:tcPr>
          <w:p w14:paraId="07E3A8FE" w14:textId="77777777" w:rsidR="0051789A" w:rsidRPr="00473428" w:rsidRDefault="0051789A">
            <w:pPr>
              <w:pStyle w:val="af5"/>
              <w:jc w:val="center"/>
              <w:rPr>
                <w:sz w:val="18"/>
                <w:szCs w:val="18"/>
              </w:rPr>
            </w:pPr>
            <w:r w:rsidRPr="00473428">
              <w:rPr>
                <w:rFonts w:ascii="Times New Roman" w:hAnsi="Times New Roman" w:cs="Times New Roman"/>
                <w:b/>
                <w:bCs/>
                <w:sz w:val="18"/>
                <w:szCs w:val="18"/>
              </w:rPr>
              <w:t>Шт.</w:t>
            </w:r>
          </w:p>
        </w:tc>
      </w:tr>
      <w:tr w:rsidR="0051789A" w:rsidRPr="00473428" w14:paraId="02D6499C" w14:textId="77777777" w:rsidTr="0051789A">
        <w:trPr>
          <w:trHeight w:val="540"/>
        </w:trPr>
        <w:tc>
          <w:tcPr>
            <w:tcW w:w="890" w:type="dxa"/>
            <w:vMerge/>
            <w:tcBorders>
              <w:left w:val="single" w:sz="0" w:space="0" w:color="000000"/>
              <w:right w:val="single" w:sz="4" w:space="0" w:color="auto"/>
            </w:tcBorders>
          </w:tcPr>
          <w:p w14:paraId="2480FD56" w14:textId="77777777" w:rsidR="0051789A" w:rsidRPr="00473428" w:rsidRDefault="0051789A">
            <w:pPr>
              <w:pStyle w:val="af5"/>
              <w:snapToGrid w:val="0"/>
              <w:jc w:val="center"/>
              <w:rPr>
                <w:rFonts w:ascii="Times New Roman" w:hAnsi="Times New Roman" w:cs="Times New Roman"/>
                <w:b/>
                <w:bCs/>
                <w:sz w:val="18"/>
                <w:szCs w:val="18"/>
              </w:rPr>
            </w:pPr>
          </w:p>
        </w:tc>
        <w:tc>
          <w:tcPr>
            <w:tcW w:w="2654" w:type="dxa"/>
            <w:tcBorders>
              <w:top w:val="single" w:sz="4" w:space="0" w:color="auto"/>
              <w:left w:val="single" w:sz="4" w:space="0" w:color="auto"/>
              <w:bottom w:val="single" w:sz="4" w:space="0" w:color="auto"/>
              <w:right w:val="single" w:sz="4" w:space="0" w:color="auto"/>
            </w:tcBorders>
          </w:tcPr>
          <w:p w14:paraId="0383856B" w14:textId="77777777" w:rsidR="0051789A" w:rsidRPr="00473428" w:rsidRDefault="0051789A">
            <w:pPr>
              <w:pStyle w:val="af5"/>
              <w:rPr>
                <w:rFonts w:ascii="Times New Roman" w:hAnsi="Times New Roman" w:cs="Times New Roman"/>
                <w:b/>
                <w:bCs/>
                <w:sz w:val="18"/>
                <w:szCs w:val="18"/>
              </w:rPr>
            </w:pPr>
            <w:r w:rsidRPr="00473428">
              <w:rPr>
                <w:rFonts w:ascii="Times New Roman" w:hAnsi="Times New Roman" w:cs="Times New Roman"/>
                <w:b/>
                <w:bCs/>
                <w:sz w:val="18"/>
                <w:szCs w:val="18"/>
              </w:rPr>
              <w:t>Наименование</w:t>
            </w:r>
          </w:p>
        </w:tc>
        <w:tc>
          <w:tcPr>
            <w:tcW w:w="3686" w:type="dxa"/>
            <w:tcBorders>
              <w:top w:val="single" w:sz="4" w:space="0" w:color="auto"/>
              <w:left w:val="single" w:sz="4" w:space="0" w:color="auto"/>
              <w:bottom w:val="single" w:sz="4" w:space="0" w:color="auto"/>
              <w:right w:val="single" w:sz="4" w:space="0" w:color="auto"/>
            </w:tcBorders>
          </w:tcPr>
          <w:p w14:paraId="67A1FDAF" w14:textId="77777777" w:rsidR="0051789A" w:rsidRPr="00473428" w:rsidRDefault="0051789A">
            <w:pPr>
              <w:pStyle w:val="af5"/>
              <w:rPr>
                <w:rFonts w:ascii="Times New Roman" w:hAnsi="Times New Roman" w:cs="Times New Roman"/>
                <w:b/>
                <w:sz w:val="18"/>
                <w:szCs w:val="18"/>
              </w:rPr>
            </w:pPr>
            <w:r w:rsidRPr="00473428">
              <w:rPr>
                <w:rFonts w:ascii="Times New Roman" w:hAnsi="Times New Roman" w:cs="Times New Roman"/>
                <w:b/>
                <w:bCs/>
                <w:sz w:val="18"/>
                <w:szCs w:val="18"/>
              </w:rPr>
              <w:t>Серийный номер</w:t>
            </w:r>
          </w:p>
        </w:tc>
        <w:tc>
          <w:tcPr>
            <w:tcW w:w="3061" w:type="dxa"/>
            <w:gridSpan w:val="2"/>
            <w:tcBorders>
              <w:top w:val="single" w:sz="4" w:space="0" w:color="auto"/>
              <w:left w:val="single" w:sz="4" w:space="0" w:color="auto"/>
              <w:bottom w:val="single" w:sz="4" w:space="0" w:color="auto"/>
              <w:right w:val="single" w:sz="4" w:space="0" w:color="auto"/>
            </w:tcBorders>
          </w:tcPr>
          <w:p w14:paraId="4C8E1C08" w14:textId="77777777" w:rsidR="0051789A" w:rsidRPr="00473428" w:rsidRDefault="0051789A">
            <w:pPr>
              <w:pStyle w:val="af5"/>
              <w:rPr>
                <w:rFonts w:ascii="Times New Roman" w:hAnsi="Times New Roman" w:cs="Times New Roman"/>
                <w:b/>
                <w:sz w:val="18"/>
                <w:szCs w:val="18"/>
              </w:rPr>
            </w:pPr>
            <w:r w:rsidRPr="00473428">
              <w:rPr>
                <w:rFonts w:ascii="Times New Roman" w:hAnsi="Times New Roman" w:cs="Times New Roman"/>
                <w:b/>
                <w:sz w:val="18"/>
                <w:szCs w:val="18"/>
              </w:rPr>
              <w:t>Стоимость переданного на ОХ оборудования</w:t>
            </w:r>
          </w:p>
        </w:tc>
      </w:tr>
      <w:tr w:rsidR="0051789A" w:rsidRPr="00473428" w14:paraId="2EC4F61B" w14:textId="77777777" w:rsidTr="0051789A">
        <w:trPr>
          <w:trHeight w:val="540"/>
        </w:trPr>
        <w:tc>
          <w:tcPr>
            <w:tcW w:w="890" w:type="dxa"/>
            <w:vMerge/>
            <w:tcBorders>
              <w:left w:val="single" w:sz="0" w:space="0" w:color="000000"/>
              <w:bottom w:val="single" w:sz="0" w:space="0" w:color="000000"/>
              <w:right w:val="single" w:sz="4" w:space="0" w:color="auto"/>
            </w:tcBorders>
          </w:tcPr>
          <w:p w14:paraId="71D28BF5" w14:textId="77777777" w:rsidR="0051789A" w:rsidRPr="00473428" w:rsidRDefault="0051789A">
            <w:pPr>
              <w:pStyle w:val="af5"/>
              <w:snapToGrid w:val="0"/>
              <w:jc w:val="center"/>
              <w:rPr>
                <w:rFonts w:ascii="Times New Roman" w:hAnsi="Times New Roman" w:cs="Times New Roman"/>
                <w:b/>
                <w:bCs/>
                <w:sz w:val="18"/>
                <w:szCs w:val="18"/>
              </w:rPr>
            </w:pPr>
          </w:p>
        </w:tc>
        <w:tc>
          <w:tcPr>
            <w:tcW w:w="2654" w:type="dxa"/>
            <w:tcBorders>
              <w:top w:val="single" w:sz="4" w:space="0" w:color="auto"/>
              <w:left w:val="single" w:sz="4" w:space="0" w:color="auto"/>
              <w:bottom w:val="single" w:sz="4" w:space="0" w:color="auto"/>
              <w:right w:val="single" w:sz="4" w:space="0" w:color="auto"/>
            </w:tcBorders>
          </w:tcPr>
          <w:p w14:paraId="35502F3E" w14:textId="77777777" w:rsidR="0051789A" w:rsidRPr="00473428" w:rsidRDefault="0051789A">
            <w:pPr>
              <w:pStyle w:val="af5"/>
              <w:rPr>
                <w:rFonts w:ascii="Times New Roman" w:hAnsi="Times New Roman" w:cs="Times New Roman"/>
                <w:b/>
                <w:bCs/>
                <w:sz w:val="18"/>
                <w:szCs w:val="18"/>
              </w:rPr>
            </w:pPr>
          </w:p>
        </w:tc>
        <w:tc>
          <w:tcPr>
            <w:tcW w:w="3686" w:type="dxa"/>
            <w:tcBorders>
              <w:top w:val="single" w:sz="4" w:space="0" w:color="auto"/>
              <w:left w:val="single" w:sz="4" w:space="0" w:color="auto"/>
              <w:bottom w:val="single" w:sz="4" w:space="0" w:color="auto"/>
              <w:right w:val="single" w:sz="4" w:space="0" w:color="auto"/>
            </w:tcBorders>
          </w:tcPr>
          <w:p w14:paraId="60312408" w14:textId="77777777" w:rsidR="0051789A" w:rsidRPr="00473428" w:rsidRDefault="0051789A">
            <w:pPr>
              <w:pStyle w:val="af5"/>
              <w:rPr>
                <w:rFonts w:ascii="Times New Roman" w:hAnsi="Times New Roman" w:cs="Times New Roman"/>
                <w:b/>
                <w:bCs/>
                <w:sz w:val="18"/>
                <w:szCs w:val="18"/>
              </w:rPr>
            </w:pPr>
          </w:p>
        </w:tc>
        <w:tc>
          <w:tcPr>
            <w:tcW w:w="3061" w:type="dxa"/>
            <w:gridSpan w:val="2"/>
            <w:tcBorders>
              <w:top w:val="single" w:sz="4" w:space="0" w:color="auto"/>
              <w:left w:val="single" w:sz="4" w:space="0" w:color="auto"/>
              <w:bottom w:val="single" w:sz="4" w:space="0" w:color="auto"/>
              <w:right w:val="single" w:sz="4" w:space="0" w:color="auto"/>
            </w:tcBorders>
          </w:tcPr>
          <w:p w14:paraId="58401DD2" w14:textId="77777777" w:rsidR="0051789A" w:rsidRPr="00473428" w:rsidRDefault="0051789A">
            <w:pPr>
              <w:pStyle w:val="af5"/>
              <w:rPr>
                <w:rFonts w:ascii="Times New Roman" w:hAnsi="Times New Roman" w:cs="Times New Roman"/>
                <w:b/>
                <w:sz w:val="18"/>
                <w:szCs w:val="18"/>
              </w:rPr>
            </w:pPr>
          </w:p>
        </w:tc>
      </w:tr>
    </w:tbl>
    <w:p w14:paraId="5522241A" w14:textId="77777777" w:rsidR="00D9093E" w:rsidRDefault="00D9093E">
      <w:pPr>
        <w:spacing w:after="0" w:line="200" w:lineRule="atLeast"/>
        <w:ind w:firstLine="576"/>
        <w:jc w:val="both"/>
        <w:rPr>
          <w:shd w:val="clear" w:color="auto" w:fill="FFFFFF"/>
        </w:rPr>
      </w:pPr>
    </w:p>
    <w:p w14:paraId="19CFDF6D" w14:textId="77777777" w:rsidR="00D9093E" w:rsidRDefault="00D9093E">
      <w:pPr>
        <w:spacing w:after="0" w:line="200" w:lineRule="atLeast"/>
        <w:ind w:firstLine="576"/>
        <w:jc w:val="both"/>
        <w:rPr>
          <w:shd w:val="clear" w:color="auto" w:fill="FFFFFF"/>
        </w:rPr>
      </w:pPr>
    </w:p>
    <w:p w14:paraId="56BB143D" w14:textId="77777777" w:rsidR="00D9093E" w:rsidRDefault="00D9093E">
      <w:pPr>
        <w:spacing w:after="0" w:line="200" w:lineRule="atLeast"/>
        <w:ind w:firstLine="576"/>
        <w:jc w:val="both"/>
        <w:rPr>
          <w:b/>
          <w:bCs/>
          <w:shd w:val="clear" w:color="auto" w:fill="FFFFFF"/>
        </w:rPr>
      </w:pPr>
    </w:p>
    <w:p w14:paraId="6204587A" w14:textId="77777777" w:rsidR="00D9093E" w:rsidRDefault="00D9093E">
      <w:pPr>
        <w:spacing w:after="0" w:line="200" w:lineRule="atLeast"/>
        <w:jc w:val="center"/>
        <w:rPr>
          <w:shd w:val="clear" w:color="auto" w:fill="FFFFFF"/>
        </w:rPr>
      </w:pPr>
      <w:r>
        <w:rPr>
          <w:rFonts w:ascii="Times New Roman" w:hAnsi="Times New Roman" w:cs="Times New Roman"/>
          <w:b/>
          <w:bCs/>
          <w:color w:val="000000"/>
          <w:sz w:val="18"/>
          <w:szCs w:val="18"/>
          <w:shd w:val="clear" w:color="auto" w:fill="FFFFFF"/>
        </w:rPr>
        <w:t>ПОДПИСИ СТОРОН:</w:t>
      </w:r>
    </w:p>
    <w:p w14:paraId="5BC324DF" w14:textId="77777777" w:rsidR="00D9093E" w:rsidRDefault="00D9093E">
      <w:pPr>
        <w:spacing w:after="0" w:line="200" w:lineRule="atLeast"/>
        <w:jc w:val="center"/>
        <w:rPr>
          <w:shd w:val="clear" w:color="auto" w:fill="FFFFFF"/>
        </w:rPr>
      </w:pPr>
    </w:p>
    <w:p w14:paraId="686A7612" w14:textId="77777777" w:rsidR="00D9093E" w:rsidRDefault="00D9093E">
      <w:pPr>
        <w:widowControl w:val="0"/>
        <w:spacing w:after="0" w:line="200" w:lineRule="atLeast"/>
        <w:ind w:right="120" w:firstLine="558"/>
        <w:jc w:val="both"/>
        <w:rPr>
          <w:rFonts w:ascii="Times New Roman" w:hAnsi="Times New Roman" w:cs="Times New Roman"/>
          <w:b/>
          <w:bCs/>
          <w:sz w:val="20"/>
          <w:szCs w:val="20"/>
          <w:shd w:val="clear" w:color="auto" w:fill="FFFFFF"/>
        </w:rPr>
      </w:pPr>
    </w:p>
    <w:tbl>
      <w:tblPr>
        <w:tblW w:w="0" w:type="auto"/>
        <w:tblInd w:w="61" w:type="dxa"/>
        <w:tblLayout w:type="fixed"/>
        <w:tblCellMar>
          <w:left w:w="0" w:type="dxa"/>
          <w:right w:w="0" w:type="dxa"/>
        </w:tblCellMar>
        <w:tblLook w:val="0000" w:firstRow="0" w:lastRow="0" w:firstColumn="0" w:lastColumn="0" w:noHBand="0" w:noVBand="0"/>
      </w:tblPr>
      <w:tblGrid>
        <w:gridCol w:w="5163"/>
        <w:gridCol w:w="5020"/>
      </w:tblGrid>
      <w:tr w:rsidR="00D9093E" w14:paraId="63292CFA" w14:textId="77777777">
        <w:tc>
          <w:tcPr>
            <w:tcW w:w="5163" w:type="dxa"/>
            <w:shd w:val="clear" w:color="auto" w:fill="FFFFFF"/>
          </w:tcPr>
          <w:p w14:paraId="5740826E" w14:textId="77777777" w:rsidR="00D9093E" w:rsidRDefault="0051789A">
            <w:pPr>
              <w:widowControl w:val="0"/>
              <w:spacing w:after="0"/>
              <w:ind w:left="108" w:right="94"/>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Абонент</w:t>
            </w:r>
            <w:r w:rsidR="00D9093E">
              <w:rPr>
                <w:rFonts w:ascii="Times New Roman" w:hAnsi="Times New Roman" w:cs="Times New Roman"/>
                <w:b/>
                <w:bCs/>
                <w:color w:val="000000"/>
                <w:sz w:val="18"/>
                <w:szCs w:val="18"/>
              </w:rPr>
              <w:t>:</w:t>
            </w:r>
          </w:p>
          <w:p w14:paraId="60D89365" w14:textId="77777777" w:rsidR="00D9093E" w:rsidRDefault="00D9093E">
            <w:pPr>
              <w:widowControl w:val="0"/>
              <w:spacing w:after="0"/>
              <w:ind w:left="108" w:right="94"/>
              <w:jc w:val="center"/>
              <w:rPr>
                <w:rFonts w:ascii="Times New Roman" w:hAnsi="Times New Roman" w:cs="Times New Roman"/>
                <w:color w:val="000000"/>
                <w:sz w:val="18"/>
                <w:szCs w:val="18"/>
              </w:rPr>
            </w:pPr>
          </w:p>
          <w:p w14:paraId="6F9B76EF" w14:textId="77777777" w:rsidR="00D9093E" w:rsidRDefault="00D9093E">
            <w:pPr>
              <w:widowControl w:val="0"/>
              <w:spacing w:after="0"/>
              <w:ind w:left="108" w:right="94"/>
              <w:jc w:val="center"/>
              <w:rPr>
                <w:rFonts w:ascii="Times New Roman" w:hAnsi="Times New Roman" w:cs="Times New Roman"/>
                <w:color w:val="000000"/>
                <w:sz w:val="18"/>
                <w:szCs w:val="18"/>
              </w:rPr>
            </w:pPr>
          </w:p>
          <w:p w14:paraId="3A2EA895" w14:textId="77777777" w:rsidR="00D9093E" w:rsidRDefault="00D9093E">
            <w:pPr>
              <w:widowControl w:val="0"/>
              <w:spacing w:after="0"/>
              <w:ind w:left="108" w:right="94"/>
              <w:jc w:val="center"/>
            </w:pPr>
          </w:p>
          <w:p w14:paraId="2B063C6A" w14:textId="77777777" w:rsidR="00D9093E" w:rsidRDefault="00D9093E">
            <w:pPr>
              <w:widowControl w:val="0"/>
              <w:spacing w:after="0"/>
              <w:ind w:left="108" w:right="94"/>
              <w:jc w:val="center"/>
            </w:pPr>
          </w:p>
          <w:p w14:paraId="294871A5" w14:textId="77777777" w:rsidR="00D9093E" w:rsidRDefault="00D9093E">
            <w:pPr>
              <w:widowControl w:val="0"/>
              <w:spacing w:after="0"/>
              <w:ind w:left="108" w:right="94"/>
              <w:jc w:val="center"/>
            </w:pPr>
          </w:p>
          <w:p w14:paraId="5B3C9730" w14:textId="77777777" w:rsidR="00D9093E" w:rsidRDefault="00D9093E">
            <w:pPr>
              <w:widowControl w:val="0"/>
              <w:spacing w:after="0"/>
              <w:ind w:left="108" w:right="94"/>
              <w:jc w:val="center"/>
            </w:pPr>
          </w:p>
          <w:p w14:paraId="3E80FAE2" w14:textId="77777777" w:rsidR="00D9093E" w:rsidRDefault="00D9093E">
            <w:pPr>
              <w:widowControl w:val="0"/>
              <w:spacing w:after="0"/>
              <w:ind w:left="108" w:right="94"/>
              <w:jc w:val="center"/>
            </w:pPr>
          </w:p>
          <w:p w14:paraId="75257FE6" w14:textId="77777777" w:rsidR="00D9093E" w:rsidRDefault="00D9093E">
            <w:pPr>
              <w:widowControl w:val="0"/>
              <w:spacing w:after="0"/>
              <w:ind w:left="108" w:right="94"/>
              <w:jc w:val="center"/>
            </w:pPr>
          </w:p>
          <w:p w14:paraId="3AA8858E" w14:textId="77777777" w:rsidR="00D9093E" w:rsidRDefault="00D9093E">
            <w:pPr>
              <w:pStyle w:val="af5"/>
              <w:jc w:val="center"/>
              <w:rPr>
                <w:rFonts w:ascii="Times New Roman" w:eastAsia="Times New Roman" w:hAnsi="Times New Roman" w:cs="Times New Roman"/>
                <w:color w:val="000000"/>
                <w:sz w:val="18"/>
                <w:szCs w:val="18"/>
              </w:rPr>
            </w:pPr>
          </w:p>
          <w:p w14:paraId="6E185ABF" w14:textId="77777777" w:rsidR="00D9093E" w:rsidRDefault="00D9093E">
            <w:pPr>
              <w:pStyle w:val="af5"/>
              <w:jc w:val="center"/>
              <w:rPr>
                <w:rFonts w:ascii="Times New Roman" w:eastAsia="Times New Roman" w:hAnsi="Times New Roman" w:cs="Times New Roman"/>
                <w:color w:val="000000"/>
                <w:sz w:val="18"/>
                <w:szCs w:val="18"/>
              </w:rPr>
            </w:pPr>
          </w:p>
          <w:p w14:paraId="375E3A23" w14:textId="77777777" w:rsidR="00D9093E" w:rsidRDefault="00D9093E">
            <w:pPr>
              <w:pStyle w:val="af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w:t>
            </w:r>
          </w:p>
          <w:p w14:paraId="34E92828" w14:textId="77777777" w:rsidR="00D9093E" w:rsidRDefault="00D9093E">
            <w:pPr>
              <w:pStyle w:val="af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м.п.</w:t>
            </w:r>
          </w:p>
          <w:p w14:paraId="6FB65F65" w14:textId="77777777" w:rsidR="00D9093E" w:rsidRDefault="00D9093E">
            <w:pPr>
              <w:pStyle w:val="af5"/>
              <w:widowControl w:val="0"/>
              <w:spacing w:after="0"/>
              <w:ind w:left="108" w:right="94"/>
              <w:jc w:val="center"/>
              <w:rPr>
                <w:rFonts w:ascii="Times New Roman" w:eastAsia="Times New Roman" w:hAnsi="Times New Roman" w:cs="Times New Roman"/>
                <w:color w:val="000000"/>
                <w:sz w:val="18"/>
                <w:szCs w:val="18"/>
              </w:rPr>
            </w:pPr>
          </w:p>
        </w:tc>
        <w:tc>
          <w:tcPr>
            <w:tcW w:w="5020" w:type="dxa"/>
            <w:shd w:val="clear" w:color="auto" w:fill="FFFFFF"/>
          </w:tcPr>
          <w:p w14:paraId="42768FDD" w14:textId="77777777" w:rsidR="00D9093E" w:rsidRDefault="0051789A" w:rsidP="0051789A">
            <w:pPr>
              <w:widowControl w:val="0"/>
              <w:spacing w:after="0"/>
              <w:ind w:left="122" w:right="80"/>
              <w:jc w:val="center"/>
              <w:rPr>
                <w:rFonts w:ascii="Times New Roman" w:hAnsi="Times New Roman" w:cs="Times New Roman"/>
                <w:color w:val="000000"/>
                <w:sz w:val="18"/>
                <w:szCs w:val="18"/>
              </w:rPr>
            </w:pPr>
            <w:r>
              <w:rPr>
                <w:rFonts w:ascii="Times New Roman" w:hAnsi="Times New Roman" w:cs="Times New Roman"/>
                <w:b/>
                <w:bCs/>
                <w:sz w:val="20"/>
                <w:szCs w:val="20"/>
              </w:rPr>
              <w:t>Оператор:</w:t>
            </w:r>
          </w:p>
          <w:p w14:paraId="5979F9F5" w14:textId="77777777" w:rsidR="00D9093E" w:rsidRDefault="00D9093E">
            <w:pPr>
              <w:widowControl w:val="0"/>
              <w:spacing w:after="0"/>
              <w:ind w:left="122" w:right="80"/>
              <w:jc w:val="center"/>
              <w:rPr>
                <w:rFonts w:ascii="Times New Roman" w:hAnsi="Times New Roman" w:cs="Times New Roman"/>
                <w:color w:val="000000"/>
                <w:sz w:val="18"/>
                <w:szCs w:val="18"/>
              </w:rPr>
            </w:pPr>
          </w:p>
          <w:p w14:paraId="377722B1" w14:textId="77777777" w:rsidR="00D9093E" w:rsidRDefault="00D9093E">
            <w:pPr>
              <w:widowControl w:val="0"/>
              <w:spacing w:after="0"/>
              <w:ind w:left="122" w:right="80"/>
              <w:jc w:val="center"/>
              <w:rPr>
                <w:rFonts w:ascii="Times New Roman" w:hAnsi="Times New Roman" w:cs="Times New Roman"/>
                <w:color w:val="000000"/>
                <w:sz w:val="18"/>
                <w:szCs w:val="18"/>
              </w:rPr>
            </w:pPr>
          </w:p>
          <w:p w14:paraId="707AAF59" w14:textId="77777777" w:rsidR="00D9093E" w:rsidRDefault="00D9093E">
            <w:pPr>
              <w:widowControl w:val="0"/>
              <w:spacing w:after="0"/>
              <w:ind w:left="122" w:right="80"/>
              <w:jc w:val="center"/>
              <w:rPr>
                <w:rFonts w:ascii="Times New Roman" w:hAnsi="Times New Roman" w:cs="Times New Roman"/>
                <w:color w:val="000000"/>
                <w:sz w:val="18"/>
                <w:szCs w:val="18"/>
              </w:rPr>
            </w:pPr>
          </w:p>
          <w:p w14:paraId="2DA5DB60" w14:textId="77777777" w:rsidR="00D9093E" w:rsidRDefault="00D9093E">
            <w:pPr>
              <w:widowControl w:val="0"/>
              <w:spacing w:after="0"/>
              <w:ind w:left="122" w:right="80"/>
              <w:jc w:val="center"/>
              <w:rPr>
                <w:rFonts w:ascii="Times New Roman" w:hAnsi="Times New Roman" w:cs="Times New Roman"/>
                <w:color w:val="000000"/>
                <w:sz w:val="18"/>
                <w:szCs w:val="18"/>
              </w:rPr>
            </w:pPr>
          </w:p>
          <w:p w14:paraId="4EDDB709" w14:textId="77777777" w:rsidR="00D9093E" w:rsidRDefault="00D9093E">
            <w:pPr>
              <w:widowControl w:val="0"/>
              <w:spacing w:after="0"/>
              <w:ind w:left="122" w:right="80"/>
              <w:jc w:val="center"/>
              <w:rPr>
                <w:rFonts w:ascii="Times New Roman" w:hAnsi="Times New Roman" w:cs="Times New Roman"/>
                <w:color w:val="000000"/>
                <w:sz w:val="18"/>
                <w:szCs w:val="18"/>
              </w:rPr>
            </w:pPr>
          </w:p>
          <w:p w14:paraId="2AC3A0D9" w14:textId="77777777" w:rsidR="00D9093E" w:rsidRDefault="00D9093E">
            <w:pPr>
              <w:widowControl w:val="0"/>
              <w:spacing w:after="0"/>
              <w:ind w:left="122" w:right="80"/>
              <w:jc w:val="center"/>
              <w:rPr>
                <w:rFonts w:ascii="Times New Roman" w:hAnsi="Times New Roman" w:cs="Times New Roman"/>
                <w:color w:val="000000"/>
                <w:sz w:val="18"/>
                <w:szCs w:val="18"/>
              </w:rPr>
            </w:pPr>
          </w:p>
          <w:p w14:paraId="2DFE70BC" w14:textId="77777777" w:rsidR="00D9093E" w:rsidRDefault="00D9093E">
            <w:pPr>
              <w:widowControl w:val="0"/>
              <w:spacing w:after="0"/>
              <w:ind w:left="122" w:right="80"/>
              <w:jc w:val="center"/>
              <w:rPr>
                <w:rFonts w:ascii="Times New Roman" w:hAnsi="Times New Roman" w:cs="Times New Roman"/>
                <w:color w:val="000000"/>
                <w:sz w:val="18"/>
                <w:szCs w:val="18"/>
              </w:rPr>
            </w:pPr>
          </w:p>
          <w:p w14:paraId="1537B637" w14:textId="77777777" w:rsidR="00D9093E" w:rsidRDefault="00D9093E">
            <w:pPr>
              <w:widowControl w:val="0"/>
              <w:spacing w:after="0"/>
              <w:ind w:left="122" w:right="80"/>
              <w:jc w:val="center"/>
              <w:rPr>
                <w:rFonts w:ascii="Times New Roman" w:hAnsi="Times New Roman" w:cs="Times New Roman"/>
                <w:color w:val="000000"/>
                <w:sz w:val="18"/>
                <w:szCs w:val="18"/>
              </w:rPr>
            </w:pPr>
          </w:p>
          <w:p w14:paraId="15560E43" w14:textId="77777777" w:rsidR="00D9093E" w:rsidRDefault="00D9093E">
            <w:pPr>
              <w:widowControl w:val="0"/>
              <w:spacing w:after="0"/>
              <w:ind w:left="122" w:right="80"/>
              <w:jc w:val="center"/>
              <w:rPr>
                <w:rFonts w:ascii="Times New Roman" w:hAnsi="Times New Roman" w:cs="Times New Roman"/>
                <w:color w:val="000000"/>
                <w:sz w:val="18"/>
                <w:szCs w:val="18"/>
              </w:rPr>
            </w:pPr>
          </w:p>
          <w:p w14:paraId="216DCF3F" w14:textId="77777777" w:rsidR="00D9093E" w:rsidRDefault="00D9093E">
            <w:pPr>
              <w:widowControl w:val="0"/>
              <w:spacing w:after="0" w:line="100" w:lineRule="atLeast"/>
              <w:ind w:left="120" w:right="84"/>
              <w:jc w:val="center"/>
              <w:rPr>
                <w:rFonts w:ascii="Times New Roman" w:hAnsi="Times New Roman" w:cs="Times New Roman"/>
                <w:sz w:val="18"/>
                <w:szCs w:val="18"/>
              </w:rPr>
            </w:pPr>
          </w:p>
          <w:p w14:paraId="0CB4727D" w14:textId="77777777" w:rsidR="00D9093E" w:rsidRDefault="00D9093E">
            <w:pPr>
              <w:widowControl w:val="0"/>
              <w:spacing w:after="0" w:line="100" w:lineRule="atLeast"/>
              <w:ind w:left="120" w:right="84"/>
              <w:jc w:val="center"/>
              <w:rPr>
                <w:rFonts w:ascii="Times New Roman" w:hAnsi="Times New Roman" w:cs="Times New Roman"/>
                <w:sz w:val="18"/>
                <w:szCs w:val="18"/>
              </w:rPr>
            </w:pPr>
          </w:p>
          <w:p w14:paraId="0198EDA5" w14:textId="77777777" w:rsidR="00D9093E" w:rsidRDefault="00D9093E">
            <w:pPr>
              <w:widowControl w:val="0"/>
              <w:spacing w:after="0" w:line="100" w:lineRule="atLeast"/>
              <w:ind w:left="120" w:right="84"/>
              <w:jc w:val="center"/>
              <w:rPr>
                <w:rFonts w:ascii="Times New Roman" w:hAnsi="Times New Roman" w:cs="Times New Roman"/>
                <w:sz w:val="18"/>
                <w:szCs w:val="18"/>
              </w:rPr>
            </w:pPr>
          </w:p>
          <w:p w14:paraId="62E18A50" w14:textId="77777777" w:rsidR="0051789A" w:rsidRDefault="0051789A">
            <w:pPr>
              <w:widowControl w:val="0"/>
              <w:spacing w:after="0" w:line="100" w:lineRule="atLeast"/>
              <w:ind w:left="120" w:right="84"/>
              <w:jc w:val="center"/>
              <w:rPr>
                <w:rFonts w:ascii="Times New Roman" w:hAnsi="Times New Roman" w:cs="Times New Roman"/>
                <w:sz w:val="18"/>
                <w:szCs w:val="18"/>
              </w:rPr>
            </w:pPr>
          </w:p>
          <w:p w14:paraId="018401D3" w14:textId="77777777" w:rsidR="00D9093E" w:rsidRDefault="00D9093E">
            <w:pPr>
              <w:widowControl w:val="0"/>
              <w:spacing w:after="0" w:line="100" w:lineRule="atLeast"/>
              <w:ind w:left="120" w:right="84"/>
              <w:jc w:val="center"/>
              <w:rPr>
                <w:rFonts w:ascii="Times New Roman" w:hAnsi="Times New Roman" w:cs="Times New Roman"/>
                <w:sz w:val="18"/>
                <w:szCs w:val="18"/>
              </w:rPr>
            </w:pPr>
          </w:p>
          <w:p w14:paraId="4046A3AA" w14:textId="5BBC9A08" w:rsidR="0051789A" w:rsidRDefault="0051789A" w:rsidP="0051789A">
            <w:pPr>
              <w:pStyle w:val="af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w:t>
            </w:r>
            <w:r w:rsidR="00473428">
              <w:rPr>
                <w:rFonts w:ascii="Times New Roman" w:eastAsia="Times New Roman" w:hAnsi="Times New Roman" w:cs="Times New Roman"/>
                <w:color w:val="000000"/>
                <w:sz w:val="18"/>
                <w:szCs w:val="18"/>
              </w:rPr>
              <w:t>Майстренко И.С</w:t>
            </w:r>
            <w:r w:rsidR="00E63863">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w:t>
            </w:r>
          </w:p>
          <w:p w14:paraId="71018A72" w14:textId="77777777" w:rsidR="00D9093E" w:rsidRDefault="00D9093E">
            <w:pPr>
              <w:widowControl w:val="0"/>
              <w:spacing w:after="0" w:line="100" w:lineRule="atLeast"/>
              <w:ind w:right="84"/>
              <w:jc w:val="center"/>
            </w:pPr>
            <w:r>
              <w:rPr>
                <w:rFonts w:ascii="Times New Roman" w:hAnsi="Times New Roman" w:cs="Times New Roman"/>
                <w:color w:val="000000"/>
                <w:sz w:val="18"/>
                <w:szCs w:val="18"/>
              </w:rPr>
              <w:t>м.п.</w:t>
            </w:r>
          </w:p>
        </w:tc>
      </w:tr>
    </w:tbl>
    <w:p w14:paraId="3DAF4C83" w14:textId="77777777" w:rsidR="00D9093E" w:rsidRDefault="00D9093E"/>
    <w:p w14:paraId="0F673898" w14:textId="77777777" w:rsidR="00473428" w:rsidRDefault="00473428"/>
    <w:p w14:paraId="09170154" w14:textId="77777777" w:rsidR="00D9093E" w:rsidRDefault="00D9093E">
      <w:pPr>
        <w:pStyle w:val="af5"/>
        <w:jc w:val="both"/>
      </w:pPr>
    </w:p>
    <w:p w14:paraId="38A834EF" w14:textId="77777777" w:rsidR="00AD775C" w:rsidRDefault="00AD775C" w:rsidP="00473428">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Приложение № 5 </w:t>
      </w:r>
    </w:p>
    <w:p w14:paraId="280383A7" w14:textId="7A22A9CE" w:rsidR="00AD775C" w:rsidRDefault="00AD775C" w:rsidP="00473428">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lastRenderedPageBreak/>
        <w:t>к договору №</w:t>
      </w:r>
      <w:r>
        <w:rPr>
          <w:rFonts w:ascii="Times New Roman" w:hAnsi="Times New Roman" w:cs="Times New Roman"/>
          <w:b/>
          <w:bCs/>
          <w:sz w:val="20"/>
          <w:szCs w:val="20"/>
          <w:highlight w:val="yellow"/>
        </w:rPr>
        <w:t xml:space="preserve"> </w:t>
      </w:r>
      <w:r>
        <w:rPr>
          <w:rFonts w:ascii="Times New Roman" w:hAnsi="Times New Roman" w:cs="Times New Roman"/>
          <w:b/>
          <w:bCs/>
          <w:sz w:val="20"/>
          <w:szCs w:val="20"/>
          <w:highlight w:val="yellow"/>
          <w:lang w:val="en-US"/>
        </w:rPr>
        <w:t>YL</w:t>
      </w:r>
      <w:r w:rsidRPr="0051789A">
        <w:rPr>
          <w:rFonts w:ascii="Times New Roman" w:hAnsi="Times New Roman" w:cs="Times New Roman"/>
          <w:b/>
          <w:bCs/>
          <w:sz w:val="20"/>
          <w:szCs w:val="20"/>
          <w:highlight w:val="yellow"/>
        </w:rPr>
        <w:t>0000</w:t>
      </w:r>
      <w:r>
        <w:rPr>
          <w:rFonts w:ascii="Times New Roman" w:hAnsi="Times New Roman" w:cs="Times New Roman"/>
          <w:b/>
          <w:bCs/>
          <w:sz w:val="20"/>
          <w:szCs w:val="20"/>
          <w:highlight w:val="yellow"/>
        </w:rPr>
        <w:t xml:space="preserve"> от _____</w:t>
      </w:r>
      <w:r w:rsidRPr="0051789A">
        <w:rPr>
          <w:rFonts w:ascii="Times New Roman" w:hAnsi="Times New Roman" w:cs="Times New Roman"/>
          <w:b/>
          <w:bCs/>
          <w:sz w:val="20"/>
          <w:szCs w:val="20"/>
          <w:highlight w:val="yellow"/>
        </w:rPr>
        <w:t>._____.20</w:t>
      </w:r>
      <w:r>
        <w:rPr>
          <w:rFonts w:ascii="Times New Roman" w:hAnsi="Times New Roman" w:cs="Times New Roman"/>
          <w:b/>
          <w:bCs/>
          <w:sz w:val="20"/>
          <w:szCs w:val="20"/>
          <w:highlight w:val="yellow"/>
        </w:rPr>
        <w:t>2</w:t>
      </w:r>
      <w:r w:rsidR="00EF664B">
        <w:rPr>
          <w:rFonts w:ascii="Times New Roman" w:hAnsi="Times New Roman" w:cs="Times New Roman"/>
          <w:b/>
          <w:bCs/>
          <w:sz w:val="20"/>
          <w:szCs w:val="20"/>
          <w:highlight w:val="yellow"/>
        </w:rPr>
        <w:t>4</w:t>
      </w:r>
      <w:r w:rsidRPr="0051789A">
        <w:rPr>
          <w:rFonts w:ascii="Times New Roman" w:hAnsi="Times New Roman" w:cs="Times New Roman"/>
          <w:b/>
          <w:bCs/>
          <w:sz w:val="20"/>
          <w:szCs w:val="20"/>
          <w:highlight w:val="yellow"/>
        </w:rPr>
        <w:t xml:space="preserve"> </w:t>
      </w:r>
      <w:r>
        <w:rPr>
          <w:rFonts w:ascii="Times New Roman" w:hAnsi="Times New Roman" w:cs="Times New Roman"/>
          <w:b/>
          <w:bCs/>
          <w:sz w:val="20"/>
          <w:szCs w:val="20"/>
          <w:highlight w:val="yellow"/>
        </w:rPr>
        <w:t>г.</w:t>
      </w:r>
    </w:p>
    <w:p w14:paraId="41D3DFBB" w14:textId="77777777" w:rsidR="00473428" w:rsidRDefault="00473428" w:rsidP="00473428">
      <w:pPr>
        <w:spacing w:after="0" w:line="240" w:lineRule="auto"/>
        <w:contextualSpacing/>
        <w:jc w:val="center"/>
        <w:rPr>
          <w:rFonts w:ascii="Times New Roman" w:hAnsi="Times New Roman" w:cs="Times New Roman"/>
          <w:b/>
          <w:bCs/>
          <w:sz w:val="20"/>
          <w:szCs w:val="20"/>
          <w:shd w:val="clear" w:color="auto" w:fill="FFFF00"/>
        </w:rPr>
      </w:pPr>
    </w:p>
    <w:p w14:paraId="29DE5471" w14:textId="79FBFEBC" w:rsidR="00D9093E" w:rsidRDefault="00D9093E" w:rsidP="00473428">
      <w:pPr>
        <w:spacing w:after="0" w:line="240" w:lineRule="auto"/>
        <w:contextualSpacing/>
        <w:jc w:val="right"/>
        <w:rPr>
          <w:rFonts w:ascii="Times New Roman" w:hAnsi="Times New Roman" w:cs="Times New Roman"/>
          <w:b/>
          <w:bCs/>
          <w:sz w:val="16"/>
          <w:szCs w:val="16"/>
        </w:rPr>
      </w:pPr>
      <w:r>
        <w:rPr>
          <w:rFonts w:ascii="Times New Roman" w:hAnsi="Times New Roman" w:cs="Times New Roman"/>
          <w:b/>
          <w:bCs/>
          <w:sz w:val="16"/>
          <w:szCs w:val="16"/>
        </w:rPr>
        <w:t xml:space="preserve">                   «_______» _____________________ 202</w:t>
      </w:r>
      <w:r w:rsidR="00473428">
        <w:rPr>
          <w:rFonts w:ascii="Times New Roman" w:hAnsi="Times New Roman" w:cs="Times New Roman"/>
          <w:b/>
          <w:bCs/>
          <w:sz w:val="16"/>
          <w:szCs w:val="16"/>
        </w:rPr>
        <w:t>3</w:t>
      </w:r>
      <w:r>
        <w:rPr>
          <w:rFonts w:ascii="Times New Roman" w:hAnsi="Times New Roman" w:cs="Times New Roman"/>
          <w:b/>
          <w:bCs/>
          <w:sz w:val="16"/>
          <w:szCs w:val="16"/>
        </w:rPr>
        <w:t xml:space="preserve">  г.</w:t>
      </w:r>
    </w:p>
    <w:p w14:paraId="515A446C" w14:textId="77777777" w:rsidR="00D9093E" w:rsidRDefault="00D9093E" w:rsidP="00473428">
      <w:pPr>
        <w:spacing w:after="0" w:line="240" w:lineRule="auto"/>
        <w:contextualSpacing/>
        <w:jc w:val="center"/>
        <w:rPr>
          <w:rFonts w:ascii="Times New Roman" w:hAnsi="Times New Roman" w:cs="Times New Roman"/>
          <w:b/>
          <w:bCs/>
          <w:sz w:val="16"/>
          <w:szCs w:val="16"/>
        </w:rPr>
      </w:pPr>
      <w:r>
        <w:rPr>
          <w:rFonts w:ascii="Times New Roman" w:hAnsi="Times New Roman" w:cs="Times New Roman"/>
          <w:b/>
          <w:bCs/>
          <w:sz w:val="16"/>
          <w:szCs w:val="16"/>
        </w:rPr>
        <w:t>АКТ ВЫПОЛНЕННЫХ РАБОТ</w:t>
      </w:r>
    </w:p>
    <w:p w14:paraId="0EFFC71E" w14:textId="77777777" w:rsidR="00D9093E" w:rsidRDefault="00D9093E" w:rsidP="00473428">
      <w:pPr>
        <w:spacing w:after="0" w:line="240" w:lineRule="auto"/>
        <w:contextualSpacing/>
        <w:jc w:val="both"/>
        <w:rPr>
          <w:rFonts w:ascii="Times New Roman" w:hAnsi="Times New Roman" w:cs="Times New Roman"/>
          <w:b/>
          <w:bCs/>
          <w:sz w:val="18"/>
          <w:szCs w:val="18"/>
        </w:rPr>
      </w:pPr>
      <w:r>
        <w:rPr>
          <w:rFonts w:ascii="Times New Roman" w:hAnsi="Times New Roman" w:cs="Times New Roman"/>
          <w:b/>
          <w:bCs/>
          <w:sz w:val="18"/>
          <w:szCs w:val="18"/>
        </w:rPr>
        <w:t xml:space="preserve">Мы, нижеподписавшиеся, </w:t>
      </w:r>
    </w:p>
    <w:p w14:paraId="05868240" w14:textId="347021E8" w:rsidR="00D9093E" w:rsidRDefault="00D9093E" w:rsidP="00473428">
      <w:pPr>
        <w:spacing w:after="0" w:line="240" w:lineRule="auto"/>
        <w:contextualSpacing/>
        <w:jc w:val="both"/>
        <w:rPr>
          <w:rFonts w:ascii="Times New Roman" w:hAnsi="Times New Roman" w:cs="Times New Roman"/>
          <w:sz w:val="18"/>
          <w:szCs w:val="18"/>
        </w:rPr>
      </w:pPr>
      <w:r>
        <w:rPr>
          <w:rFonts w:ascii="Times New Roman" w:hAnsi="Times New Roman" w:cs="Times New Roman"/>
          <w:b/>
          <w:bCs/>
          <w:sz w:val="18"/>
          <w:szCs w:val="18"/>
        </w:rPr>
        <w:t>ООО «АВАНТА ТЕЛЕКОМ»</w:t>
      </w:r>
      <w:r>
        <w:rPr>
          <w:rFonts w:ascii="Times New Roman" w:hAnsi="Times New Roman" w:cs="Times New Roman"/>
          <w:sz w:val="18"/>
          <w:szCs w:val="18"/>
        </w:rPr>
        <w:t xml:space="preserve">, именуемое в дальнейшем «Оператор», в лице </w:t>
      </w:r>
      <w:r w:rsidR="00473428">
        <w:rPr>
          <w:rFonts w:ascii="Times New Roman" w:hAnsi="Times New Roman" w:cs="Times New Roman"/>
          <w:color w:val="000000"/>
          <w:sz w:val="18"/>
          <w:szCs w:val="18"/>
        </w:rPr>
        <w:t>Директора Майстренко Ивана Сергеевича, действующего на основании Устава</w:t>
      </w:r>
      <w:r>
        <w:rPr>
          <w:rFonts w:ascii="Times New Roman" w:hAnsi="Times New Roman" w:cs="Times New Roman"/>
          <w:sz w:val="18"/>
          <w:szCs w:val="18"/>
        </w:rPr>
        <w:t>, с одной стороны,</w:t>
      </w:r>
    </w:p>
    <w:p w14:paraId="143F7525" w14:textId="77777777" w:rsidR="00D9093E" w:rsidRDefault="00D9093E" w:rsidP="00473428">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highlight w:val="yellow"/>
        </w:rPr>
        <w:t xml:space="preserve">_____________________________________________________________________________________________________, </w:t>
      </w:r>
      <w:r>
        <w:rPr>
          <w:rFonts w:ascii="Times New Roman" w:hAnsi="Times New Roman" w:cs="Times New Roman"/>
          <w:sz w:val="18"/>
          <w:szCs w:val="18"/>
        </w:rPr>
        <w:t xml:space="preserve">именуемый(ая) в дальнейшем «Абонент», с другой стороны, </w:t>
      </w:r>
    </w:p>
    <w:p w14:paraId="4F644008" w14:textId="77777777" w:rsidR="00473428" w:rsidRDefault="00473428" w:rsidP="00473428">
      <w:pPr>
        <w:spacing w:after="0" w:line="240" w:lineRule="auto"/>
        <w:contextualSpacing/>
        <w:jc w:val="both"/>
        <w:rPr>
          <w:rFonts w:ascii="Times New Roman" w:hAnsi="Times New Roman" w:cs="Times New Roman"/>
          <w:sz w:val="18"/>
          <w:szCs w:val="18"/>
        </w:rPr>
      </w:pPr>
    </w:p>
    <w:p w14:paraId="617DC024" w14:textId="1899627E" w:rsidR="00D9093E" w:rsidRDefault="00D9093E" w:rsidP="00473428">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Совместно именуемые «Стороны», составили настоящий акт о нижеследующем: </w:t>
      </w:r>
    </w:p>
    <w:p w14:paraId="30410BA8" w14:textId="77777777" w:rsidR="00D9093E" w:rsidRDefault="00D9093E" w:rsidP="00473428">
      <w:pPr>
        <w:numPr>
          <w:ilvl w:val="0"/>
          <w:numId w:val="8"/>
        </w:num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Во исполнение Договора оказания услуг </w:t>
      </w:r>
      <w:r>
        <w:rPr>
          <w:rFonts w:ascii="Times New Roman" w:hAnsi="Times New Roman" w:cs="Times New Roman"/>
          <w:b/>
          <w:sz w:val="18"/>
          <w:szCs w:val="18"/>
          <w:highlight w:val="yellow"/>
        </w:rPr>
        <w:t xml:space="preserve">№ </w:t>
      </w:r>
      <w:r>
        <w:rPr>
          <w:rFonts w:ascii="Times New Roman" w:hAnsi="Times New Roman" w:cs="Times New Roman"/>
          <w:b/>
          <w:sz w:val="18"/>
          <w:szCs w:val="18"/>
          <w:highlight w:val="yellow"/>
          <w:lang w:val="en-US"/>
        </w:rPr>
        <w:t>YL</w:t>
      </w:r>
      <w:r>
        <w:rPr>
          <w:rFonts w:ascii="Times New Roman" w:hAnsi="Times New Roman" w:cs="Times New Roman"/>
          <w:b/>
          <w:sz w:val="18"/>
          <w:szCs w:val="18"/>
          <w:highlight w:val="yellow"/>
        </w:rPr>
        <w:t>__________________</w:t>
      </w:r>
      <w:r>
        <w:rPr>
          <w:rFonts w:ascii="Times New Roman" w:hAnsi="Times New Roman" w:cs="Times New Roman"/>
          <w:sz w:val="18"/>
          <w:szCs w:val="18"/>
        </w:rPr>
        <w:t xml:space="preserve"> Оператор сдал, а Абонент принял следующие выполненные работы:</w:t>
      </w:r>
    </w:p>
    <w:tbl>
      <w:tblPr>
        <w:tblW w:w="10226" w:type="dxa"/>
        <w:tblInd w:w="88" w:type="dxa"/>
        <w:tblLayout w:type="fixed"/>
        <w:tblLook w:val="0000" w:firstRow="0" w:lastRow="0" w:firstColumn="0" w:lastColumn="0" w:noHBand="0" w:noVBand="0"/>
      </w:tblPr>
      <w:tblGrid>
        <w:gridCol w:w="3448"/>
        <w:gridCol w:w="2565"/>
        <w:gridCol w:w="1245"/>
        <w:gridCol w:w="2968"/>
      </w:tblGrid>
      <w:tr w:rsidR="00D9093E" w14:paraId="21297774" w14:textId="77777777" w:rsidTr="00473428">
        <w:trPr>
          <w:trHeight w:val="506"/>
        </w:trPr>
        <w:tc>
          <w:tcPr>
            <w:tcW w:w="3448" w:type="dxa"/>
            <w:tcBorders>
              <w:top w:val="double" w:sz="0" w:space="0" w:color="808080"/>
              <w:left w:val="double" w:sz="0" w:space="0" w:color="808080"/>
              <w:bottom w:val="double" w:sz="0" w:space="0" w:color="808080"/>
            </w:tcBorders>
            <w:shd w:val="clear" w:color="auto" w:fill="FFFFFF"/>
            <w:vAlign w:val="center"/>
          </w:tcPr>
          <w:p w14:paraId="4A68F90F" w14:textId="77777777" w:rsidR="00D9093E" w:rsidRDefault="00D9093E" w:rsidP="0047342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Наименование услуги (работы)</w:t>
            </w:r>
          </w:p>
        </w:tc>
        <w:tc>
          <w:tcPr>
            <w:tcW w:w="2565" w:type="dxa"/>
            <w:tcBorders>
              <w:top w:val="double" w:sz="0" w:space="0" w:color="808080"/>
              <w:left w:val="double" w:sz="0" w:space="0" w:color="808080"/>
              <w:bottom w:val="double" w:sz="0" w:space="0" w:color="808080"/>
            </w:tcBorders>
            <w:shd w:val="clear" w:color="auto" w:fill="FFFFFF"/>
            <w:vAlign w:val="center"/>
          </w:tcPr>
          <w:p w14:paraId="382783CD" w14:textId="77777777" w:rsidR="0051789A" w:rsidRDefault="0051789A" w:rsidP="00473428">
            <w:pPr>
              <w:spacing w:after="0" w:line="240" w:lineRule="auto"/>
              <w:jc w:val="center"/>
              <w:rPr>
                <w:rFonts w:ascii="Times New Roman" w:hAnsi="Times New Roman" w:cs="Times New Roman"/>
                <w:b/>
                <w:bCs/>
                <w:sz w:val="18"/>
                <w:szCs w:val="18"/>
              </w:rPr>
            </w:pPr>
          </w:p>
          <w:p w14:paraId="5EF810A9" w14:textId="77777777" w:rsidR="00D9093E" w:rsidRDefault="00D9093E" w:rsidP="0047342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Серийный номер оборудования</w:t>
            </w:r>
          </w:p>
        </w:tc>
        <w:tc>
          <w:tcPr>
            <w:tcW w:w="1245" w:type="dxa"/>
            <w:tcBorders>
              <w:top w:val="double" w:sz="0" w:space="0" w:color="808080"/>
              <w:left w:val="double" w:sz="0" w:space="0" w:color="808080"/>
              <w:bottom w:val="double" w:sz="0" w:space="0" w:color="808080"/>
            </w:tcBorders>
            <w:shd w:val="clear" w:color="auto" w:fill="FFFFFF"/>
            <w:vAlign w:val="center"/>
          </w:tcPr>
          <w:p w14:paraId="6DA3FE48" w14:textId="77777777" w:rsidR="00D9093E" w:rsidRDefault="00D9093E" w:rsidP="0047342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Количество/ шт.</w:t>
            </w:r>
          </w:p>
        </w:tc>
        <w:tc>
          <w:tcPr>
            <w:tcW w:w="2968" w:type="dxa"/>
            <w:tcBorders>
              <w:top w:val="double" w:sz="0" w:space="0" w:color="808080"/>
              <w:left w:val="double" w:sz="0" w:space="0" w:color="808080"/>
              <w:bottom w:val="double" w:sz="0" w:space="0" w:color="808080"/>
              <w:right w:val="double" w:sz="0" w:space="0" w:color="808080"/>
            </w:tcBorders>
            <w:shd w:val="clear" w:color="auto" w:fill="FFFFFF"/>
            <w:vAlign w:val="center"/>
          </w:tcPr>
          <w:p w14:paraId="475EF6A8" w14:textId="77777777" w:rsidR="00D9093E" w:rsidRDefault="00D9093E" w:rsidP="0047342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Платеж, единоразовый (руб., </w:t>
            </w:r>
            <w:r w:rsidR="0051789A">
              <w:rPr>
                <w:rFonts w:ascii="Times New Roman" w:hAnsi="Times New Roman" w:cs="Times New Roman"/>
                <w:b/>
                <w:sz w:val="18"/>
                <w:szCs w:val="18"/>
              </w:rPr>
              <w:t>с учетом всех налогов и сборов</w:t>
            </w:r>
            <w:r>
              <w:rPr>
                <w:rFonts w:ascii="Times New Roman" w:hAnsi="Times New Roman" w:cs="Times New Roman"/>
                <w:b/>
                <w:bCs/>
                <w:sz w:val="18"/>
                <w:szCs w:val="18"/>
              </w:rPr>
              <w:t>)</w:t>
            </w:r>
          </w:p>
        </w:tc>
      </w:tr>
      <w:tr w:rsidR="00D9093E" w14:paraId="4864EC40" w14:textId="77777777" w:rsidTr="00473428">
        <w:trPr>
          <w:trHeight w:val="766"/>
        </w:trPr>
        <w:tc>
          <w:tcPr>
            <w:tcW w:w="3448" w:type="dxa"/>
            <w:tcBorders>
              <w:top w:val="double" w:sz="0" w:space="0" w:color="808080"/>
              <w:left w:val="double" w:sz="0" w:space="0" w:color="808080"/>
              <w:bottom w:val="double" w:sz="0" w:space="0" w:color="808080"/>
            </w:tcBorders>
            <w:shd w:val="clear" w:color="auto" w:fill="FFFFFF"/>
            <w:vAlign w:val="center"/>
          </w:tcPr>
          <w:p w14:paraId="4ED8709C" w14:textId="77777777" w:rsidR="00D9093E" w:rsidRDefault="00D9093E" w:rsidP="00473428">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Создание Абонентской линии связи (Инсталляционные работы)</w:t>
            </w:r>
          </w:p>
        </w:tc>
        <w:tc>
          <w:tcPr>
            <w:tcW w:w="2565" w:type="dxa"/>
            <w:tcBorders>
              <w:top w:val="double" w:sz="0" w:space="0" w:color="808080"/>
              <w:left w:val="double" w:sz="0" w:space="0" w:color="808080"/>
              <w:bottom w:val="double" w:sz="0" w:space="0" w:color="808080"/>
            </w:tcBorders>
            <w:shd w:val="clear" w:color="auto" w:fill="FFFFFF"/>
            <w:vAlign w:val="center"/>
          </w:tcPr>
          <w:p w14:paraId="6064F7D9" w14:textId="77777777" w:rsidR="00D9093E" w:rsidRDefault="00D9093E" w:rsidP="00473428">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w:t>
            </w:r>
          </w:p>
        </w:tc>
        <w:tc>
          <w:tcPr>
            <w:tcW w:w="1245" w:type="dxa"/>
            <w:tcBorders>
              <w:top w:val="double" w:sz="0" w:space="0" w:color="808080"/>
              <w:left w:val="double" w:sz="0" w:space="0" w:color="808080"/>
              <w:bottom w:val="double" w:sz="0" w:space="0" w:color="808080"/>
            </w:tcBorders>
            <w:shd w:val="clear" w:color="auto" w:fill="FFFFFF"/>
            <w:vAlign w:val="center"/>
          </w:tcPr>
          <w:p w14:paraId="1C851E3F" w14:textId="77777777" w:rsidR="00D9093E" w:rsidRDefault="00D9093E" w:rsidP="0047342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 шт.</w:t>
            </w:r>
          </w:p>
        </w:tc>
        <w:tc>
          <w:tcPr>
            <w:tcW w:w="2968" w:type="dxa"/>
            <w:tcBorders>
              <w:top w:val="double" w:sz="0" w:space="0" w:color="808080"/>
              <w:left w:val="double" w:sz="0" w:space="0" w:color="808080"/>
              <w:bottom w:val="double" w:sz="0" w:space="0" w:color="808080"/>
              <w:right w:val="double" w:sz="0" w:space="0" w:color="808080"/>
            </w:tcBorders>
            <w:shd w:val="clear" w:color="auto" w:fill="FFFFFF"/>
            <w:vAlign w:val="center"/>
          </w:tcPr>
          <w:p w14:paraId="39E60545" w14:textId="77777777" w:rsidR="00D9093E" w:rsidRDefault="00D9093E" w:rsidP="00473428">
            <w:pPr>
              <w:spacing w:after="0" w:line="240" w:lineRule="auto"/>
              <w:jc w:val="both"/>
              <w:rPr>
                <w:rFonts w:ascii="Times New Roman" w:hAnsi="Times New Roman" w:cs="Times New Roman"/>
                <w:b/>
                <w:bCs/>
                <w:sz w:val="18"/>
                <w:szCs w:val="18"/>
              </w:rPr>
            </w:pPr>
          </w:p>
        </w:tc>
      </w:tr>
      <w:tr w:rsidR="00D9093E" w14:paraId="088390D4" w14:textId="77777777" w:rsidTr="00473428">
        <w:trPr>
          <w:trHeight w:val="766"/>
        </w:trPr>
        <w:tc>
          <w:tcPr>
            <w:tcW w:w="3448" w:type="dxa"/>
            <w:tcBorders>
              <w:top w:val="double" w:sz="0" w:space="0" w:color="808080"/>
              <w:left w:val="double" w:sz="0" w:space="0" w:color="808080"/>
              <w:bottom w:val="double" w:sz="0" w:space="0" w:color="808080"/>
            </w:tcBorders>
            <w:shd w:val="clear" w:color="auto" w:fill="FFFFFF"/>
            <w:vAlign w:val="center"/>
          </w:tcPr>
          <w:p w14:paraId="62C83854" w14:textId="77777777" w:rsidR="00D9093E" w:rsidRDefault="00D9093E" w:rsidP="00473428">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Услуга настройки оборудования</w:t>
            </w:r>
          </w:p>
        </w:tc>
        <w:tc>
          <w:tcPr>
            <w:tcW w:w="2565" w:type="dxa"/>
            <w:tcBorders>
              <w:top w:val="double" w:sz="0" w:space="0" w:color="808080"/>
              <w:left w:val="double" w:sz="0" w:space="0" w:color="808080"/>
              <w:bottom w:val="double" w:sz="0" w:space="0" w:color="808080"/>
            </w:tcBorders>
            <w:shd w:val="clear" w:color="auto" w:fill="FFFFFF"/>
            <w:vAlign w:val="center"/>
          </w:tcPr>
          <w:p w14:paraId="3625C9A1" w14:textId="77777777" w:rsidR="00D9093E" w:rsidRDefault="00D9093E" w:rsidP="00473428">
            <w:pPr>
              <w:spacing w:after="0" w:line="240" w:lineRule="auto"/>
              <w:jc w:val="both"/>
              <w:rPr>
                <w:rFonts w:ascii="Times New Roman" w:hAnsi="Times New Roman" w:cs="Times New Roman"/>
                <w:b/>
                <w:bCs/>
                <w:sz w:val="18"/>
                <w:szCs w:val="18"/>
              </w:rPr>
            </w:pPr>
          </w:p>
        </w:tc>
        <w:tc>
          <w:tcPr>
            <w:tcW w:w="1245" w:type="dxa"/>
            <w:tcBorders>
              <w:top w:val="double" w:sz="0" w:space="0" w:color="808080"/>
              <w:left w:val="double" w:sz="0" w:space="0" w:color="808080"/>
              <w:bottom w:val="double" w:sz="0" w:space="0" w:color="808080"/>
            </w:tcBorders>
            <w:shd w:val="clear" w:color="auto" w:fill="FFFFFF"/>
            <w:vAlign w:val="center"/>
          </w:tcPr>
          <w:p w14:paraId="62B4FA88" w14:textId="77777777" w:rsidR="00D9093E" w:rsidRDefault="00D9093E" w:rsidP="00473428">
            <w:pPr>
              <w:spacing w:after="0" w:line="240" w:lineRule="auto"/>
              <w:jc w:val="center"/>
              <w:rPr>
                <w:rFonts w:ascii="Times New Roman" w:hAnsi="Times New Roman" w:cs="Times New Roman"/>
                <w:b/>
                <w:bCs/>
                <w:sz w:val="18"/>
                <w:szCs w:val="18"/>
              </w:rPr>
            </w:pPr>
          </w:p>
        </w:tc>
        <w:tc>
          <w:tcPr>
            <w:tcW w:w="2968" w:type="dxa"/>
            <w:tcBorders>
              <w:top w:val="double" w:sz="0" w:space="0" w:color="808080"/>
              <w:left w:val="double" w:sz="0" w:space="0" w:color="808080"/>
              <w:bottom w:val="double" w:sz="0" w:space="0" w:color="808080"/>
              <w:right w:val="double" w:sz="0" w:space="0" w:color="808080"/>
            </w:tcBorders>
            <w:shd w:val="clear" w:color="auto" w:fill="FFFFFF"/>
            <w:vAlign w:val="center"/>
          </w:tcPr>
          <w:p w14:paraId="53FC1377" w14:textId="77777777" w:rsidR="00D9093E" w:rsidRDefault="00D9093E" w:rsidP="00473428">
            <w:pPr>
              <w:spacing w:after="0" w:line="240" w:lineRule="auto"/>
              <w:jc w:val="both"/>
              <w:rPr>
                <w:rFonts w:ascii="Times New Roman" w:hAnsi="Times New Roman" w:cs="Times New Roman"/>
                <w:b/>
                <w:bCs/>
                <w:sz w:val="18"/>
                <w:szCs w:val="18"/>
              </w:rPr>
            </w:pPr>
          </w:p>
        </w:tc>
      </w:tr>
    </w:tbl>
    <w:p w14:paraId="124BA511" w14:textId="77777777" w:rsidR="00D9093E" w:rsidRDefault="00D9093E">
      <w:pPr>
        <w:numPr>
          <w:ilvl w:val="0"/>
          <w:numId w:val="8"/>
        </w:numPr>
        <w:jc w:val="both"/>
        <w:rPr>
          <w:rFonts w:ascii="Times New Roman" w:hAnsi="Times New Roman" w:cs="Times New Roman"/>
          <w:sz w:val="18"/>
          <w:szCs w:val="18"/>
        </w:rPr>
      </w:pPr>
      <w:r>
        <w:rPr>
          <w:rFonts w:ascii="Times New Roman" w:hAnsi="Times New Roman" w:cs="Times New Roman"/>
          <w:sz w:val="18"/>
          <w:szCs w:val="18"/>
        </w:rPr>
        <w:t>Качество выполненных работ проверено Абонентом в присутствии представителя Оператора (технического специалиста) и соответствует требованиям Абонента и условиям заключённого между сторонами договора.</w:t>
      </w:r>
    </w:p>
    <w:p w14:paraId="7B082C27" w14:textId="77777777" w:rsidR="00D9093E" w:rsidRDefault="00D9093E">
      <w:pPr>
        <w:numPr>
          <w:ilvl w:val="0"/>
          <w:numId w:val="8"/>
        </w:numPr>
        <w:jc w:val="both"/>
        <w:rPr>
          <w:rFonts w:ascii="Times New Roman" w:hAnsi="Times New Roman" w:cs="Times New Roman"/>
          <w:sz w:val="18"/>
          <w:szCs w:val="18"/>
        </w:rPr>
      </w:pPr>
      <w:r>
        <w:rPr>
          <w:rFonts w:ascii="Times New Roman" w:hAnsi="Times New Roman" w:cs="Times New Roman"/>
          <w:sz w:val="18"/>
          <w:szCs w:val="18"/>
        </w:rPr>
        <w:t>Абонент уведомлен о том, что на качество сигнала оборудования (</w:t>
      </w:r>
      <w:r>
        <w:rPr>
          <w:rFonts w:ascii="Times New Roman" w:hAnsi="Times New Roman" w:cs="Times New Roman"/>
          <w:sz w:val="18"/>
          <w:szCs w:val="18"/>
          <w:lang w:val="en-US"/>
        </w:rPr>
        <w:t>WI</w:t>
      </w:r>
      <w:r w:rsidRPr="0051789A">
        <w:rPr>
          <w:rFonts w:ascii="Times New Roman" w:hAnsi="Times New Roman" w:cs="Times New Roman"/>
          <w:sz w:val="18"/>
          <w:szCs w:val="18"/>
        </w:rPr>
        <w:t>-</w:t>
      </w:r>
      <w:r>
        <w:rPr>
          <w:rFonts w:ascii="Times New Roman" w:hAnsi="Times New Roman" w:cs="Times New Roman"/>
          <w:sz w:val="18"/>
          <w:szCs w:val="18"/>
          <w:lang w:val="en-US"/>
        </w:rPr>
        <w:t>FI</w:t>
      </w:r>
      <w:r>
        <w:rPr>
          <w:rFonts w:ascii="Times New Roman" w:hAnsi="Times New Roman" w:cs="Times New Roman"/>
          <w:sz w:val="18"/>
          <w:szCs w:val="18"/>
        </w:rPr>
        <w:t xml:space="preserve"> маршрутизатора) могут влиять различные факторы, такие как: WiFi-устройства (точки доступа, беспроводные камеры и др.), работающие в радиусе действия оборудования связи и использующие тот же частотный диапазон; Bluetooth-устройства, беспроводные клавиатуры и мыши, большие расстояния между WiFi-устройствами; Препятствия (стены, потолки, мебель, металлические двери и т.д.), расположенные между WiFi-устройствами. Все указанные факторы могут частично или значительно отражать/поглощать радиосигналы, что приводит к частичной или полной потере сигнала. </w:t>
      </w:r>
    </w:p>
    <w:p w14:paraId="074D2E28" w14:textId="4471845E" w:rsidR="00473428" w:rsidRDefault="00473428" w:rsidP="00473428">
      <w:pPr>
        <w:numPr>
          <w:ilvl w:val="0"/>
          <w:numId w:val="8"/>
        </w:numPr>
        <w:jc w:val="both"/>
        <w:rPr>
          <w:rFonts w:ascii="Times New Roman" w:hAnsi="Times New Roman" w:cs="Times New Roman"/>
          <w:sz w:val="18"/>
          <w:szCs w:val="18"/>
        </w:rPr>
      </w:pPr>
      <w:r w:rsidRPr="00473428">
        <w:rPr>
          <w:rFonts w:ascii="Times New Roman" w:hAnsi="Times New Roman" w:cs="Times New Roman"/>
          <w:sz w:val="18"/>
          <w:szCs w:val="18"/>
        </w:rPr>
        <w:t>При согласовании места выполнения работ (в том числе схемы подключения), при предоставлении представителям Оператора доступа на объект в целях исполнения договора обозначить места прохождения открытой/скрытой электропроводки, водосточных, водопроводных, газовых труб, инженерных коммуникаций, в том числе скрытых, а также несущих стен/конструкций, иных элементов объекта и, при возможности, здания в котором расположен объект Абонента, влияющих на предназначение, надлежащее использование объекта, здания. В случае неисполнения или ненадлежащего исполнения Абонентом обязанности, предусмотренной настоящим пунктом Правил, Абонент принимает на себя весь риск возможных неблагоприятных последствий, который могут возникнуть вследствие выполнения представителями Оператора работ на объекте.</w:t>
      </w:r>
    </w:p>
    <w:p w14:paraId="0392D01A" w14:textId="77777777" w:rsidR="00D9093E" w:rsidRDefault="00520BA9">
      <w:pPr>
        <w:numPr>
          <w:ilvl w:val="0"/>
          <w:numId w:val="8"/>
        </w:numPr>
        <w:jc w:val="both"/>
        <w:rPr>
          <w:rFonts w:ascii="Times New Roman" w:hAnsi="Times New Roman" w:cs="Times New Roman"/>
          <w:b/>
          <w:bCs/>
          <w:sz w:val="18"/>
          <w:szCs w:val="18"/>
        </w:rPr>
      </w:pPr>
      <w:r>
        <w:rPr>
          <w:b/>
          <w:bCs/>
          <w:noProof/>
          <w:sz w:val="18"/>
          <w:lang w:eastAsia="ru-RU"/>
        </w:rPr>
        <mc:AlternateContent>
          <mc:Choice Requires="wps">
            <w:drawing>
              <wp:anchor distT="0" distB="0" distL="114300" distR="114300" simplePos="0" relativeHeight="251657728" behindDoc="0" locked="0" layoutInCell="1" allowOverlap="1" wp14:anchorId="40DDA40F" wp14:editId="11EBAD37">
                <wp:simplePos x="0" y="0"/>
                <wp:positionH relativeFrom="column">
                  <wp:posOffset>4648200</wp:posOffset>
                </wp:positionH>
                <wp:positionV relativeFrom="paragraph">
                  <wp:posOffset>205105</wp:posOffset>
                </wp:positionV>
                <wp:extent cx="1866900" cy="579120"/>
                <wp:effectExtent l="0" t="0" r="19050" b="11430"/>
                <wp:wrapNone/>
                <wp:docPr id="4" name="Текстовое 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579120"/>
                        </a:xfrm>
                        <a:prstGeom prst="rect">
                          <a:avLst/>
                        </a:prstGeom>
                        <a:solidFill>
                          <a:srgbClr val="FFFFFF"/>
                        </a:solidFill>
                        <a:ln w="6350">
                          <a:solidFill>
                            <a:prstClr val="black"/>
                          </a:solidFill>
                        </a:ln>
                      </wps:spPr>
                      <wps:txbx>
                        <w:txbxContent>
                          <w:p w14:paraId="38BB745D" w14:textId="77777777" w:rsidR="00D9093E" w:rsidRDefault="00D9093E">
                            <w:pPr>
                              <w:rPr>
                                <w:b/>
                                <w:bCs/>
                                <w:i/>
                                <w:iCs/>
                              </w:rPr>
                            </w:pPr>
                            <w:r>
                              <w:rPr>
                                <w:b/>
                                <w:bCs/>
                                <w:i/>
                                <w:iCs/>
                              </w:rPr>
                              <w:t>Подпись Абонента:</w:t>
                            </w:r>
                          </w:p>
                          <w:p w14:paraId="0A6BD7D3" w14:textId="77777777" w:rsidR="00D9093E" w:rsidRDefault="00D9093E">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0DDA40F" id="_x0000_t202" coordsize="21600,21600" o:spt="202" path="m,l,21600r21600,l21600,xe">
                <v:stroke joinstyle="miter"/>
                <v:path gradientshapeok="t" o:connecttype="rect"/>
              </v:shapetype>
              <v:shape id="Текстовое поле 4" o:spid="_x0000_s1027" type="#_x0000_t202" style="position:absolute;left:0;text-align:left;margin-left:366pt;margin-top:16.15pt;width:147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" strokeweight=".5pt">
                <v:path arrowok="t"/>
                <v:textbox>
                  <w:txbxContent>
                    <w:p w14:paraId="38BB745D" w14:textId="77777777" w:rsidR="00D9093E" w:rsidRDefault="00D9093E">
                      <w:pPr>
                        <w:rPr>
                          <w:b/>
                          <w:bCs/>
                          <w:i/>
                          <w:iCs/>
                        </w:rPr>
                      </w:pPr>
                      <w:r>
                        <w:rPr>
                          <w:b/>
                          <w:bCs/>
                          <w:i/>
                          <w:iCs/>
                        </w:rPr>
                        <w:t>Подпись Абонента:</w:t>
                      </w:r>
                    </w:p>
                    <w:p w14:paraId="0A6BD7D3" w14:textId="77777777" w:rsidR="00D9093E" w:rsidRDefault="00D9093E">
                      <w:pPr>
                        <w:rPr>
                          <w:b/>
                          <w:bCs/>
                        </w:rPr>
                      </w:pPr>
                    </w:p>
                  </w:txbxContent>
                </v:textbox>
              </v:shape>
            </w:pict>
          </mc:Fallback>
        </mc:AlternateContent>
      </w:r>
      <w:r w:rsidR="00D9093E">
        <w:rPr>
          <w:rFonts w:ascii="Times New Roman" w:hAnsi="Times New Roman" w:cs="Times New Roman"/>
          <w:b/>
          <w:bCs/>
          <w:sz w:val="18"/>
          <w:szCs w:val="18"/>
        </w:rPr>
        <w:t>Абонент подтверждает, что представителем Оператора была продемонстрирована разница в скорости двумя способами подключения устройств:</w:t>
      </w:r>
    </w:p>
    <w:p w14:paraId="324639B5" w14:textId="77777777" w:rsidR="00D9093E" w:rsidRDefault="00D9093E">
      <w:pPr>
        <w:jc w:val="both"/>
        <w:rPr>
          <w:rFonts w:ascii="Times New Roman" w:hAnsi="Times New Roman" w:cs="Times New Roman"/>
          <w:sz w:val="18"/>
          <w:szCs w:val="18"/>
        </w:rPr>
      </w:pPr>
      <w:r>
        <w:rPr>
          <w:rFonts w:ascii="Times New Roman" w:hAnsi="Times New Roman" w:cs="Times New Roman"/>
          <w:sz w:val="18"/>
          <w:szCs w:val="18"/>
        </w:rPr>
        <w:t>- На абонентском оборудовании, подключенном</w:t>
      </w:r>
      <w:r w:rsidRPr="0051789A">
        <w:rPr>
          <w:rFonts w:ascii="Times New Roman" w:hAnsi="Times New Roman" w:cs="Times New Roman"/>
          <w:sz w:val="18"/>
          <w:szCs w:val="18"/>
        </w:rPr>
        <w:t xml:space="preserve"> </w:t>
      </w:r>
      <w:r>
        <w:rPr>
          <w:rFonts w:ascii="Times New Roman" w:hAnsi="Times New Roman" w:cs="Times New Roman"/>
          <w:sz w:val="18"/>
          <w:szCs w:val="18"/>
        </w:rPr>
        <w:t xml:space="preserve">к сети посредством кабеля напрямую в порт.  </w:t>
      </w:r>
    </w:p>
    <w:p w14:paraId="4B209A70" w14:textId="77777777" w:rsidR="00D9093E" w:rsidRDefault="00D9093E">
      <w:pPr>
        <w:jc w:val="both"/>
        <w:rPr>
          <w:rFonts w:ascii="Times New Roman" w:hAnsi="Times New Roman" w:cs="Times New Roman"/>
          <w:sz w:val="18"/>
          <w:szCs w:val="18"/>
        </w:rPr>
      </w:pPr>
      <w:r>
        <w:rPr>
          <w:rFonts w:ascii="Times New Roman" w:hAnsi="Times New Roman" w:cs="Times New Roman"/>
          <w:sz w:val="18"/>
          <w:szCs w:val="18"/>
        </w:rPr>
        <w:t xml:space="preserve">- на абонентском оборудовании, подключенном к сети посредством </w:t>
      </w:r>
      <w:r>
        <w:rPr>
          <w:rFonts w:ascii="Times New Roman" w:hAnsi="Times New Roman" w:cs="Times New Roman"/>
          <w:sz w:val="18"/>
          <w:szCs w:val="18"/>
          <w:lang w:val="en-US"/>
        </w:rPr>
        <w:t>WI</w:t>
      </w:r>
      <w:r w:rsidRPr="0051789A">
        <w:rPr>
          <w:rFonts w:ascii="Times New Roman" w:hAnsi="Times New Roman" w:cs="Times New Roman"/>
          <w:sz w:val="18"/>
          <w:szCs w:val="18"/>
        </w:rPr>
        <w:t>-</w:t>
      </w:r>
      <w:r>
        <w:rPr>
          <w:rFonts w:ascii="Times New Roman" w:hAnsi="Times New Roman" w:cs="Times New Roman"/>
          <w:sz w:val="18"/>
          <w:szCs w:val="18"/>
          <w:lang w:val="en-US"/>
        </w:rPr>
        <w:t>FI</w:t>
      </w:r>
      <w:r>
        <w:rPr>
          <w:rFonts w:ascii="Times New Roman" w:hAnsi="Times New Roman" w:cs="Times New Roman"/>
          <w:sz w:val="18"/>
          <w:szCs w:val="18"/>
        </w:rPr>
        <w:t>.</w:t>
      </w:r>
    </w:p>
    <w:p w14:paraId="3CD191AE" w14:textId="77777777" w:rsidR="00D9093E" w:rsidRDefault="00D9093E">
      <w:pPr>
        <w:numPr>
          <w:ilvl w:val="0"/>
          <w:numId w:val="8"/>
        </w:numPr>
        <w:jc w:val="both"/>
        <w:rPr>
          <w:rFonts w:ascii="Times New Roman" w:hAnsi="Times New Roman" w:cs="Times New Roman"/>
          <w:b/>
          <w:bCs/>
          <w:sz w:val="18"/>
          <w:szCs w:val="18"/>
        </w:rPr>
      </w:pPr>
      <w:r>
        <w:rPr>
          <w:rFonts w:ascii="Times New Roman" w:hAnsi="Times New Roman" w:cs="Times New Roman"/>
          <w:sz w:val="18"/>
          <w:szCs w:val="18"/>
        </w:rPr>
        <w:t xml:space="preserve">Стороны претензий друг к другу не имеют. </w:t>
      </w:r>
    </w:p>
    <w:p w14:paraId="4ECE95A1" w14:textId="77777777" w:rsidR="00D9093E" w:rsidRDefault="00D9093E">
      <w:pPr>
        <w:numPr>
          <w:ilvl w:val="0"/>
          <w:numId w:val="8"/>
        </w:numPr>
        <w:jc w:val="both"/>
        <w:rPr>
          <w:rFonts w:ascii="Times New Roman" w:hAnsi="Times New Roman" w:cs="Times New Roman"/>
          <w:b/>
          <w:bCs/>
          <w:sz w:val="18"/>
          <w:szCs w:val="18"/>
        </w:rPr>
      </w:pPr>
      <w:r>
        <w:rPr>
          <w:rFonts w:ascii="Times New Roman" w:hAnsi="Times New Roman" w:cs="Times New Roman"/>
          <w:b/>
          <w:bCs/>
          <w:sz w:val="18"/>
          <w:szCs w:val="18"/>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244"/>
      </w:tblGrid>
      <w:tr w:rsidR="00D9093E" w:rsidRPr="00D9093E" w14:paraId="614FF902" w14:textId="77777777" w:rsidTr="00473428">
        <w:trPr>
          <w:trHeight w:val="1418"/>
        </w:trPr>
        <w:tc>
          <w:tcPr>
            <w:tcW w:w="4957" w:type="dxa"/>
            <w:shd w:val="clear" w:color="auto" w:fill="auto"/>
          </w:tcPr>
          <w:p w14:paraId="664F1E06" w14:textId="77777777" w:rsidR="00D9093E" w:rsidRPr="00D9093E" w:rsidRDefault="00D9093E" w:rsidP="00D9093E">
            <w:pPr>
              <w:widowControl w:val="0"/>
              <w:jc w:val="both"/>
              <w:rPr>
                <w:rFonts w:ascii="Times New Roman" w:hAnsi="Times New Roman" w:cs="Times New Roman"/>
                <w:b/>
                <w:bCs/>
                <w:sz w:val="18"/>
                <w:szCs w:val="18"/>
              </w:rPr>
            </w:pPr>
            <w:r w:rsidRPr="00D9093E">
              <w:rPr>
                <w:rFonts w:ascii="Times New Roman" w:hAnsi="Times New Roman" w:cs="Times New Roman"/>
                <w:b/>
                <w:bCs/>
                <w:sz w:val="18"/>
                <w:szCs w:val="18"/>
              </w:rPr>
              <w:t>Принял Абонент:</w:t>
            </w:r>
          </w:p>
          <w:p w14:paraId="043FB289" w14:textId="77777777" w:rsidR="00D9093E" w:rsidRDefault="00D9093E" w:rsidP="00D9093E">
            <w:pPr>
              <w:widowControl w:val="0"/>
              <w:jc w:val="both"/>
              <w:rPr>
                <w:rFonts w:ascii="Times New Roman" w:hAnsi="Times New Roman" w:cs="Times New Roman"/>
                <w:b/>
                <w:bCs/>
                <w:sz w:val="18"/>
                <w:szCs w:val="18"/>
              </w:rPr>
            </w:pPr>
          </w:p>
          <w:p w14:paraId="4D9E5A7B" w14:textId="77777777" w:rsidR="00473428" w:rsidRPr="00D9093E" w:rsidRDefault="00473428" w:rsidP="00D9093E">
            <w:pPr>
              <w:widowControl w:val="0"/>
              <w:jc w:val="both"/>
              <w:rPr>
                <w:rFonts w:ascii="Times New Roman" w:hAnsi="Times New Roman" w:cs="Times New Roman"/>
                <w:b/>
                <w:bCs/>
                <w:sz w:val="18"/>
                <w:szCs w:val="18"/>
              </w:rPr>
            </w:pPr>
          </w:p>
          <w:p w14:paraId="1AB0E9E5" w14:textId="77777777" w:rsidR="00D9093E" w:rsidRPr="00D9093E" w:rsidRDefault="00D9093E" w:rsidP="00D9093E">
            <w:pPr>
              <w:widowControl w:val="0"/>
              <w:jc w:val="both"/>
              <w:rPr>
                <w:rFonts w:ascii="Times New Roman" w:hAnsi="Times New Roman" w:cs="Times New Roman"/>
                <w:b/>
                <w:bCs/>
                <w:sz w:val="18"/>
                <w:szCs w:val="18"/>
              </w:rPr>
            </w:pPr>
            <w:r w:rsidRPr="00D9093E">
              <w:rPr>
                <w:rFonts w:ascii="Times New Roman" w:hAnsi="Times New Roman" w:cs="Times New Roman"/>
                <w:b/>
                <w:bCs/>
                <w:sz w:val="18"/>
                <w:szCs w:val="18"/>
              </w:rPr>
              <w:t>________________________/____________________/</w:t>
            </w:r>
          </w:p>
        </w:tc>
        <w:tc>
          <w:tcPr>
            <w:tcW w:w="5244" w:type="dxa"/>
            <w:shd w:val="clear" w:color="auto" w:fill="auto"/>
          </w:tcPr>
          <w:p w14:paraId="1009AB8B" w14:textId="77777777" w:rsidR="00D9093E" w:rsidRPr="00D9093E" w:rsidRDefault="00D9093E" w:rsidP="00D9093E">
            <w:pPr>
              <w:widowControl w:val="0"/>
              <w:jc w:val="both"/>
              <w:rPr>
                <w:rFonts w:ascii="Times New Roman" w:hAnsi="Times New Roman" w:cs="Times New Roman"/>
                <w:b/>
                <w:bCs/>
                <w:sz w:val="18"/>
                <w:szCs w:val="18"/>
              </w:rPr>
            </w:pPr>
            <w:r w:rsidRPr="00D9093E">
              <w:rPr>
                <w:rFonts w:ascii="Times New Roman" w:hAnsi="Times New Roman" w:cs="Times New Roman"/>
                <w:b/>
                <w:bCs/>
                <w:sz w:val="18"/>
                <w:szCs w:val="18"/>
              </w:rPr>
              <w:t>Сдал Оператор:</w:t>
            </w:r>
          </w:p>
          <w:p w14:paraId="5E06B38F" w14:textId="052D0FD2" w:rsidR="00D9093E" w:rsidRDefault="00473428" w:rsidP="00D9093E">
            <w:pPr>
              <w:widowControl w:val="0"/>
              <w:jc w:val="both"/>
              <w:rPr>
                <w:rFonts w:ascii="Times New Roman" w:hAnsi="Times New Roman" w:cs="Times New Roman"/>
                <w:b/>
                <w:bCs/>
                <w:sz w:val="18"/>
                <w:szCs w:val="18"/>
              </w:rPr>
            </w:pPr>
            <w:r>
              <w:rPr>
                <w:rFonts w:ascii="Times New Roman" w:hAnsi="Times New Roman" w:cs="Times New Roman"/>
                <w:b/>
                <w:bCs/>
                <w:sz w:val="18"/>
                <w:szCs w:val="18"/>
              </w:rPr>
              <w:t>Директор</w:t>
            </w:r>
            <w:r w:rsidR="00D9093E" w:rsidRPr="00D9093E">
              <w:rPr>
                <w:rFonts w:ascii="Times New Roman" w:hAnsi="Times New Roman" w:cs="Times New Roman"/>
                <w:b/>
                <w:bCs/>
                <w:sz w:val="18"/>
                <w:szCs w:val="18"/>
              </w:rPr>
              <w:t xml:space="preserve">: </w:t>
            </w:r>
          </w:p>
          <w:p w14:paraId="1811CE15" w14:textId="77777777" w:rsidR="00473428" w:rsidRPr="00D9093E" w:rsidRDefault="00473428" w:rsidP="00D9093E">
            <w:pPr>
              <w:widowControl w:val="0"/>
              <w:jc w:val="both"/>
              <w:rPr>
                <w:rFonts w:ascii="Times New Roman" w:hAnsi="Times New Roman" w:cs="Times New Roman"/>
                <w:b/>
                <w:bCs/>
                <w:sz w:val="18"/>
                <w:szCs w:val="18"/>
              </w:rPr>
            </w:pPr>
          </w:p>
          <w:p w14:paraId="42235A67" w14:textId="6A283005" w:rsidR="00D9093E" w:rsidRPr="00D9093E" w:rsidRDefault="00D9093E" w:rsidP="00E63863">
            <w:pPr>
              <w:widowControl w:val="0"/>
              <w:jc w:val="both"/>
              <w:rPr>
                <w:rFonts w:ascii="Times New Roman" w:hAnsi="Times New Roman" w:cs="Times New Roman"/>
                <w:b/>
                <w:bCs/>
                <w:sz w:val="18"/>
                <w:szCs w:val="18"/>
              </w:rPr>
            </w:pPr>
            <w:r w:rsidRPr="00D9093E">
              <w:rPr>
                <w:rFonts w:ascii="Times New Roman" w:hAnsi="Times New Roman" w:cs="Times New Roman"/>
                <w:b/>
                <w:bCs/>
                <w:sz w:val="18"/>
                <w:szCs w:val="18"/>
              </w:rPr>
              <w:t>_______________________________</w:t>
            </w:r>
            <w:r w:rsidR="00E63863">
              <w:rPr>
                <w:rFonts w:ascii="Times New Roman" w:hAnsi="Times New Roman" w:cs="Times New Roman"/>
                <w:b/>
                <w:bCs/>
                <w:sz w:val="18"/>
                <w:szCs w:val="18"/>
              </w:rPr>
              <w:t>/</w:t>
            </w:r>
            <w:r w:rsidR="00473428">
              <w:rPr>
                <w:rFonts w:ascii="Times New Roman" w:hAnsi="Times New Roman" w:cs="Times New Roman"/>
                <w:b/>
                <w:bCs/>
                <w:sz w:val="18"/>
                <w:szCs w:val="18"/>
              </w:rPr>
              <w:t>Майстренко И.С</w:t>
            </w:r>
            <w:r w:rsidR="00E63863">
              <w:rPr>
                <w:rFonts w:ascii="Times New Roman" w:hAnsi="Times New Roman" w:cs="Times New Roman"/>
                <w:b/>
                <w:bCs/>
                <w:sz w:val="18"/>
                <w:szCs w:val="18"/>
              </w:rPr>
              <w:t>./</w:t>
            </w:r>
          </w:p>
        </w:tc>
      </w:tr>
    </w:tbl>
    <w:p w14:paraId="5410A887" w14:textId="77777777" w:rsidR="00D9093E" w:rsidRDefault="00D9093E">
      <w:pPr>
        <w:pStyle w:val="ab"/>
        <w:jc w:val="both"/>
        <w:rPr>
          <w:sz w:val="16"/>
          <w:szCs w:val="16"/>
          <w:lang w:val="ru-RU"/>
        </w:rPr>
      </w:pPr>
    </w:p>
    <w:p w14:paraId="1E1E24FA" w14:textId="77777777" w:rsidR="00AD775C" w:rsidRDefault="00AD775C" w:rsidP="00AD775C">
      <w:pPr>
        <w:pStyle w:val="ab"/>
        <w:jc w:val="center"/>
        <w:rPr>
          <w:sz w:val="16"/>
          <w:szCs w:val="16"/>
          <w:lang w:val="ru-RU"/>
        </w:rPr>
      </w:pPr>
    </w:p>
    <w:sectPr w:rsidR="00AD775C">
      <w:headerReference w:type="default" r:id="rId11"/>
      <w:footerReference w:type="even" r:id="rId12"/>
      <w:footerReference w:type="default" r:id="rId13"/>
      <w:headerReference w:type="first" r:id="rId14"/>
      <w:footerReference w:type="first" r:id="rId15"/>
      <w:footnotePr>
        <w:pos w:val="beneathText"/>
      </w:footnotePr>
      <w:pgSz w:w="11906" w:h="16820"/>
      <w:pgMar w:top="339" w:right="620" w:bottom="720" w:left="1020" w:header="283" w:footer="263"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8792" w14:textId="77777777" w:rsidR="00BC4DFC" w:rsidRDefault="00BC4DFC">
      <w:pPr>
        <w:spacing w:after="0" w:line="240" w:lineRule="auto"/>
      </w:pPr>
      <w:r>
        <w:separator/>
      </w:r>
    </w:p>
  </w:endnote>
  <w:endnote w:type="continuationSeparator" w:id="0">
    <w:p w14:paraId="6D26FB93" w14:textId="77777777" w:rsidR="00BC4DFC" w:rsidRDefault="00BC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7BEE" w14:textId="77777777" w:rsidR="00D9093E" w:rsidRDefault="00D909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4434" w14:textId="77777777" w:rsidR="00D9093E" w:rsidRDefault="00D9093E">
    <w:pPr>
      <w:widowControl w:val="0"/>
      <w:tabs>
        <w:tab w:val="center" w:pos="4677"/>
        <w:tab w:val="right" w:pos="9355"/>
        <w:tab w:val="right" w:pos="10173"/>
      </w:tabs>
      <w:spacing w:after="0" w:line="100" w:lineRule="atLeast"/>
      <w:ind w:left="114" w:right="120"/>
    </w:pPr>
    <w:r>
      <w:rPr>
        <w:rFonts w:ascii="Times New Roman" w:hAnsi="Times New Roman" w:cs="Times New Roman"/>
        <w:color w:val="000000"/>
        <w:sz w:val="18"/>
        <w:szCs w:val="18"/>
      </w:rPr>
      <w:t>От Абонента ___________________                                             От Оператора __________________</w:t>
    </w:r>
  </w:p>
  <w:p w14:paraId="685C2B65" w14:textId="77777777" w:rsidR="00D9093E" w:rsidRDefault="00D9093E">
    <w:pPr>
      <w:widowControl w:val="0"/>
      <w:tabs>
        <w:tab w:val="center" w:pos="4677"/>
        <w:tab w:val="center" w:pos="4785"/>
        <w:tab w:val="right" w:pos="9355"/>
        <w:tab w:val="right" w:pos="9463"/>
      </w:tabs>
      <w:spacing w:after="0" w:line="100" w:lineRule="atLeast"/>
      <w:ind w:left="114" w:right="120"/>
      <w:jc w:val="right"/>
    </w:pPr>
    <w:r>
      <w:rPr>
        <w:rFonts w:cs="Times New Roman"/>
        <w:color w:val="000000"/>
        <w:sz w:val="18"/>
        <w:szCs w:val="18"/>
      </w:rPr>
      <w:fldChar w:fldCharType="begin"/>
    </w:r>
    <w:r>
      <w:rPr>
        <w:rFonts w:cs="Times New Roman"/>
        <w:color w:val="000000"/>
        <w:sz w:val="18"/>
        <w:szCs w:val="18"/>
      </w:rPr>
      <w:instrText xml:space="preserve"> PAGE \*Arabic </w:instrText>
    </w:r>
    <w:r>
      <w:rPr>
        <w:rFonts w:cs="Times New Roman"/>
        <w:color w:val="000000"/>
        <w:sz w:val="18"/>
        <w:szCs w:val="18"/>
      </w:rPr>
      <w:fldChar w:fldCharType="separate"/>
    </w:r>
    <w:r w:rsidR="00252036">
      <w:rPr>
        <w:rFonts w:cs="Times New Roman"/>
        <w:noProof/>
        <w:color w:val="000000"/>
        <w:sz w:val="18"/>
        <w:szCs w:val="18"/>
      </w:rPr>
      <w:t>12</w:t>
    </w:r>
    <w:r>
      <w:rPr>
        <w:rFonts w:cs="Times New Roman"/>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021F" w14:textId="77777777" w:rsidR="00D9093E" w:rsidRDefault="00D90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2998B" w14:textId="77777777" w:rsidR="00BC4DFC" w:rsidRDefault="00BC4DFC">
      <w:pPr>
        <w:spacing w:after="0" w:line="240" w:lineRule="auto"/>
      </w:pPr>
      <w:r>
        <w:separator/>
      </w:r>
    </w:p>
  </w:footnote>
  <w:footnote w:type="continuationSeparator" w:id="0">
    <w:p w14:paraId="78E076C7" w14:textId="77777777" w:rsidR="00BC4DFC" w:rsidRDefault="00BC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AF535" w14:textId="77777777" w:rsidR="00D9093E" w:rsidRDefault="00520BA9">
    <w:pPr>
      <w:pStyle w:val="a5"/>
      <w:jc w:val="center"/>
    </w:pPr>
    <w:r>
      <w:rPr>
        <w:noProof/>
        <w:lang w:eastAsia="ru-RU"/>
      </w:rPr>
      <w:drawing>
        <wp:inline distT="0" distB="0" distL="0" distR="0" wp14:anchorId="55597F44" wp14:editId="65744657">
          <wp:extent cx="1562100" cy="638175"/>
          <wp:effectExtent l="0" t="0" r="0"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3817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06D9" w14:textId="77777777" w:rsidR="00D9093E" w:rsidRDefault="00D909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076D3F"/>
    <w:multiLevelType w:val="singleLevel"/>
    <w:tmpl w:val="E7076D3F"/>
    <w:lvl w:ilvl="0">
      <w:start w:val="1"/>
      <w:numFmt w:val="decimal"/>
      <w:suff w:val="space"/>
      <w:lvlText w:val="%1."/>
      <w:lvlJc w:val="left"/>
    </w:lvl>
  </w:abstractNum>
  <w:abstractNum w:abstractNumId="1" w15:restartNumberingAfterBreak="0">
    <w:nsid w:val="00000001"/>
    <w:multiLevelType w:val="multilevel"/>
    <w:tmpl w:val="020CD08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b w:val="0"/>
        <w:bCs w:val="0"/>
      </w:rPr>
    </w:lvl>
    <w:lvl w:ilvl="3">
      <w:start w:val="1"/>
      <w:numFmt w:val="decimal"/>
      <w:lvlText w:val="%1.%2.%3.%4."/>
      <w:lvlJc w:val="left"/>
      <w:pPr>
        <w:tabs>
          <w:tab w:val="num" w:pos="120"/>
        </w:tabs>
        <w:ind w:left="192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3" w15:restartNumberingAfterBreak="0">
    <w:nsid w:val="00000003"/>
    <w:multiLevelType w:val="multilevel"/>
    <w:tmpl w:val="00000003"/>
    <w:lvl w:ilvl="0">
      <w:start w:val="7"/>
      <w:numFmt w:val="decimal"/>
      <w:lvlText w:val="%1."/>
      <w:lvlJc w:val="left"/>
      <w:pPr>
        <w:tabs>
          <w:tab w:val="num" w:pos="0"/>
        </w:tabs>
        <w:ind w:left="720" w:hanging="360"/>
      </w:pPr>
      <w:rPr>
        <w:rFonts w:ascii="Symbol" w:hAnsi="Symbol" w:cs="OpenSymbol"/>
      </w:rPr>
    </w:lvl>
    <w:lvl w:ilvl="1">
      <w:start w:val="4"/>
      <w:numFmt w:val="decimal"/>
      <w:lvlText w:val="%1.%2."/>
      <w:lvlJc w:val="left"/>
      <w:pPr>
        <w:tabs>
          <w:tab w:val="num" w:pos="0"/>
        </w:tabs>
        <w:ind w:left="1080" w:hanging="360"/>
      </w:pPr>
      <w:rPr>
        <w:rFonts w:cs="Arial"/>
        <w:b w:val="0"/>
        <w:bCs w:val="0"/>
        <w:sz w:val="18"/>
        <w:szCs w:val="18"/>
        <w:lang w:val="ru-RU"/>
      </w:rPr>
    </w:lvl>
    <w:lvl w:ilvl="2">
      <w:start w:val="1"/>
      <w:numFmt w:val="decimal"/>
      <w:lvlText w:val="%1.%2.%3."/>
      <w:lvlJc w:val="left"/>
      <w:pPr>
        <w:tabs>
          <w:tab w:val="num" w:pos="0"/>
        </w:tabs>
        <w:ind w:left="1440" w:hanging="360"/>
      </w:pPr>
      <w:rPr>
        <w:rFonts w:cs="Arial"/>
        <w:b w:val="0"/>
        <w:sz w:val="18"/>
        <w:szCs w:val="18"/>
      </w:rPr>
    </w:lvl>
    <w:lvl w:ilvl="3">
      <w:start w:val="1"/>
      <w:numFmt w:val="decimal"/>
      <w:lvlText w:val="%1.%2.%3.%4."/>
      <w:lvlJc w:val="left"/>
      <w:pPr>
        <w:tabs>
          <w:tab w:val="num" w:pos="0"/>
        </w:tabs>
        <w:ind w:left="1800" w:hanging="360"/>
      </w:pPr>
      <w:rPr>
        <w:rFonts w:cs="Arial"/>
        <w:lang w:val="en-US"/>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15:restartNumberingAfterBreak="0">
    <w:nsid w:val="00000004"/>
    <w:multiLevelType w:val="multilevel"/>
    <w:tmpl w:val="00000004"/>
    <w:lvl w:ilvl="0">
      <w:start w:val="17"/>
      <w:numFmt w:val="decimal"/>
      <w:lvlText w:val="%1."/>
      <w:lvlJc w:val="left"/>
      <w:pPr>
        <w:tabs>
          <w:tab w:val="num" w:pos="0"/>
        </w:tabs>
        <w:ind w:left="720" w:hanging="360"/>
      </w:pPr>
      <w:rPr>
        <w:rFonts w:cs="Arial"/>
        <w:caps w:val="0"/>
        <w:smallCaps w:val="0"/>
        <w:lang w:val="en-US"/>
      </w:rPr>
    </w:lvl>
    <w:lvl w:ilvl="1">
      <w:start w:val="3"/>
      <w:numFmt w:val="decimal"/>
      <w:lvlText w:val="%1.%2."/>
      <w:lvlJc w:val="left"/>
      <w:pPr>
        <w:tabs>
          <w:tab w:val="num" w:pos="0"/>
        </w:tabs>
        <w:ind w:left="1080" w:hanging="360"/>
      </w:pPr>
      <w:rPr>
        <w:rFonts w:cs="Arial"/>
        <w:b w:val="0"/>
        <w:bCs w:val="0"/>
        <w:sz w:val="18"/>
        <w:szCs w:val="18"/>
        <w:lang w:val="ru-RU"/>
      </w:rPr>
    </w:lvl>
    <w:lvl w:ilvl="2">
      <w:start w:val="1"/>
      <w:numFmt w:val="decimal"/>
      <w:lvlText w:val="%1.%2.%3."/>
      <w:lvlJc w:val="left"/>
      <w:pPr>
        <w:tabs>
          <w:tab w:val="num" w:pos="0"/>
        </w:tabs>
        <w:ind w:left="1440" w:hanging="360"/>
      </w:pPr>
      <w:rPr>
        <w:rFonts w:cs="Arial"/>
        <w:b w:val="0"/>
        <w:sz w:val="18"/>
        <w:szCs w:val="18"/>
      </w:rPr>
    </w:lvl>
    <w:lvl w:ilvl="3">
      <w:start w:val="1"/>
      <w:numFmt w:val="decimal"/>
      <w:lvlText w:val="%1.%2.%3.%4."/>
      <w:lvlJc w:val="left"/>
      <w:pPr>
        <w:tabs>
          <w:tab w:val="num" w:pos="0"/>
        </w:tabs>
        <w:ind w:left="1800" w:hanging="360"/>
      </w:pPr>
      <w:rPr>
        <w:rFonts w:cs="Arial"/>
        <w:lang w:val="en-US"/>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 w15:restartNumberingAfterBreak="0">
    <w:nsid w:val="00000005"/>
    <w:multiLevelType w:val="multilevel"/>
    <w:tmpl w:val="D63AF1EE"/>
    <w:lvl w:ilvl="0">
      <w:start w:val="1"/>
      <w:numFmt w:val="decimal"/>
      <w:lvlText w:val="%1."/>
      <w:lvlJc w:val="left"/>
      <w:pPr>
        <w:tabs>
          <w:tab w:val="num" w:pos="0"/>
        </w:tabs>
        <w:ind w:left="720" w:hanging="360"/>
      </w:pPr>
      <w:rPr>
        <w:rFonts w:ascii="Times New Roman" w:hAnsi="Times New Roman" w:cs="Times New Roman" w:hint="default"/>
        <w:b/>
        <w:sz w:val="18"/>
        <w:szCs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6"/>
    <w:multiLevelType w:val="multilevel"/>
    <w:tmpl w:val="00000006"/>
    <w:lvl w:ilvl="0">
      <w:start w:val="14"/>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15:restartNumberingAfterBreak="0">
    <w:nsid w:val="00000007"/>
    <w:multiLevelType w:val="multilevel"/>
    <w:tmpl w:val="00000007"/>
    <w:lvl w:ilvl="0">
      <w:start w:val="15"/>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AFE6989"/>
    <w:multiLevelType w:val="hybridMultilevel"/>
    <w:tmpl w:val="BDCCC1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C12880"/>
    <w:multiLevelType w:val="multilevel"/>
    <w:tmpl w:val="3E080B02"/>
    <w:lvl w:ilvl="0">
      <w:start w:val="18"/>
      <w:numFmt w:val="decimal"/>
      <w:lvlText w:val="%1."/>
      <w:lvlJc w:val="left"/>
      <w:pPr>
        <w:ind w:left="367" w:hanging="367"/>
      </w:pPr>
      <w:rPr>
        <w:rFonts w:hint="default"/>
        <w:b w:val="0"/>
      </w:rPr>
    </w:lvl>
    <w:lvl w:ilvl="1">
      <w:start w:val="3"/>
      <w:numFmt w:val="decimal"/>
      <w:lvlText w:val="%1.%2."/>
      <w:lvlJc w:val="left"/>
      <w:pPr>
        <w:ind w:left="1087" w:hanging="367"/>
      </w:pPr>
      <w:rPr>
        <w:rFonts w:ascii="Times New Roman" w:hAnsi="Times New Roman" w:cs="Times New Roman" w:hint="default"/>
        <w:b w:val="0"/>
        <w:sz w:val="18"/>
        <w:szCs w:val="18"/>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10" w15:restartNumberingAfterBreak="0">
    <w:nsid w:val="7255718B"/>
    <w:multiLevelType w:val="multilevel"/>
    <w:tmpl w:val="4140A4F6"/>
    <w:lvl w:ilvl="0">
      <w:start w:val="19"/>
      <w:numFmt w:val="decimal"/>
      <w:lvlText w:val="%1."/>
      <w:lvlJc w:val="left"/>
      <w:pPr>
        <w:ind w:left="367" w:hanging="367"/>
      </w:pPr>
      <w:rPr>
        <w:rFonts w:hint="default"/>
        <w:b w:val="0"/>
      </w:rPr>
    </w:lvl>
    <w:lvl w:ilvl="1">
      <w:start w:val="3"/>
      <w:numFmt w:val="decimal"/>
      <w:lvlText w:val="%1.%2."/>
      <w:lvlJc w:val="left"/>
      <w:pPr>
        <w:ind w:left="1087" w:hanging="367"/>
      </w:pPr>
      <w:rPr>
        <w:rFonts w:ascii="Times New Roman" w:hAnsi="Times New Roman" w:cs="Times New Roman" w:hint="default"/>
        <w:b w:val="0"/>
        <w:sz w:val="18"/>
        <w:szCs w:val="18"/>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num w:numId="1" w16cid:durableId="970402039">
    <w:abstractNumId w:val="5"/>
  </w:num>
  <w:num w:numId="2" w16cid:durableId="2027437486">
    <w:abstractNumId w:val="1"/>
  </w:num>
  <w:num w:numId="3" w16cid:durableId="553125959">
    <w:abstractNumId w:val="3"/>
  </w:num>
  <w:num w:numId="4" w16cid:durableId="2017924088">
    <w:abstractNumId w:val="2"/>
  </w:num>
  <w:num w:numId="5" w16cid:durableId="1707100596">
    <w:abstractNumId w:val="6"/>
  </w:num>
  <w:num w:numId="6" w16cid:durableId="2003047106">
    <w:abstractNumId w:val="7"/>
  </w:num>
  <w:num w:numId="7" w16cid:durableId="375548654">
    <w:abstractNumId w:val="4"/>
  </w:num>
  <w:num w:numId="8" w16cid:durableId="462238534">
    <w:abstractNumId w:val="0"/>
  </w:num>
  <w:num w:numId="9" w16cid:durableId="440733669">
    <w:abstractNumId w:val="9"/>
  </w:num>
  <w:num w:numId="10" w16cid:durableId="2082676576">
    <w:abstractNumId w:val="8"/>
  </w:num>
  <w:num w:numId="11" w16cid:durableId="964891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9A"/>
    <w:rsid w:val="00123B32"/>
    <w:rsid w:val="00155352"/>
    <w:rsid w:val="00193DD5"/>
    <w:rsid w:val="001B470B"/>
    <w:rsid w:val="001C7416"/>
    <w:rsid w:val="001E5634"/>
    <w:rsid w:val="00252036"/>
    <w:rsid w:val="002F4AF6"/>
    <w:rsid w:val="00355EC2"/>
    <w:rsid w:val="003F35FE"/>
    <w:rsid w:val="00425A36"/>
    <w:rsid w:val="00430AE2"/>
    <w:rsid w:val="004717DC"/>
    <w:rsid w:val="00473428"/>
    <w:rsid w:val="004F1C75"/>
    <w:rsid w:val="004F1CE1"/>
    <w:rsid w:val="0051789A"/>
    <w:rsid w:val="00520BA9"/>
    <w:rsid w:val="00521A1F"/>
    <w:rsid w:val="00531840"/>
    <w:rsid w:val="005900F2"/>
    <w:rsid w:val="00641A02"/>
    <w:rsid w:val="006C0992"/>
    <w:rsid w:val="00720011"/>
    <w:rsid w:val="0077591D"/>
    <w:rsid w:val="007A1719"/>
    <w:rsid w:val="0081669C"/>
    <w:rsid w:val="00841D93"/>
    <w:rsid w:val="008634D8"/>
    <w:rsid w:val="008F339B"/>
    <w:rsid w:val="008F3D09"/>
    <w:rsid w:val="0096603E"/>
    <w:rsid w:val="00994C3F"/>
    <w:rsid w:val="009C1100"/>
    <w:rsid w:val="00A9775E"/>
    <w:rsid w:val="00AD775C"/>
    <w:rsid w:val="00AE0AFD"/>
    <w:rsid w:val="00BA24CD"/>
    <w:rsid w:val="00BC4DFC"/>
    <w:rsid w:val="00C144F1"/>
    <w:rsid w:val="00C8173A"/>
    <w:rsid w:val="00C82E58"/>
    <w:rsid w:val="00D122DB"/>
    <w:rsid w:val="00D16F7E"/>
    <w:rsid w:val="00D17F08"/>
    <w:rsid w:val="00D9093E"/>
    <w:rsid w:val="00E00517"/>
    <w:rsid w:val="00E0262B"/>
    <w:rsid w:val="00E36EF1"/>
    <w:rsid w:val="00E63863"/>
    <w:rsid w:val="00EF664B"/>
    <w:rsid w:val="00F7384A"/>
    <w:rsid w:val="00FC7417"/>
    <w:rsid w:val="0EF34774"/>
    <w:rsid w:val="0FA57CAE"/>
    <w:rsid w:val="19534F0E"/>
    <w:rsid w:val="19BF63B7"/>
    <w:rsid w:val="25990BC3"/>
    <w:rsid w:val="2622004A"/>
    <w:rsid w:val="26695E21"/>
    <w:rsid w:val="28DE6C30"/>
    <w:rsid w:val="39EE1EC3"/>
    <w:rsid w:val="3A7813A5"/>
    <w:rsid w:val="40B32E6A"/>
    <w:rsid w:val="433926D6"/>
    <w:rsid w:val="45175270"/>
    <w:rsid w:val="4A05177D"/>
    <w:rsid w:val="54732661"/>
    <w:rsid w:val="67C82158"/>
    <w:rsid w:val="6FBB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37DDF3"/>
  <w15:chartTrackingRefBased/>
  <w15:docId w15:val="{C20F2772-7AF8-48AD-A530-7125E3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uiPriority="6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8"/>
    <w:lsdException w:name="footer" w:uiPriority="67"/>
    <w:lsdException w:name="caption" w:semiHidden="1" w:unhideWhenUsed="1" w:qFormat="1"/>
    <w:lsdException w:name="List" w:uiPriority="67"/>
    <w:lsdException w:name="Title" w:uiPriority="67" w:qFormat="1"/>
    <w:lsdException w:name="Default Paragraph Font" w:semiHidden="1"/>
    <w:lsdException w:name="Body Text" w:uiPriority="67"/>
    <w:lsdException w:name="Subtitle" w:uiPriority="67" w:qFormat="1"/>
    <w:lsdException w:name="Hyperlink" w:uiPriority="68"/>
    <w:lsdException w:name="Followed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67"/>
    <w:qFormat/>
    <w:rsid w:val="00D16F7E"/>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68"/>
    <w:rPr>
      <w:color w:val="800080"/>
      <w:u w:val="single"/>
    </w:rPr>
  </w:style>
  <w:style w:type="character" w:styleId="a4">
    <w:name w:val="Hyperlink"/>
    <w:uiPriority w:val="68"/>
    <w:rPr>
      <w:color w:val="000080"/>
      <w:u w:val="single"/>
    </w:rPr>
  </w:style>
  <w:style w:type="paragraph" w:styleId="a5">
    <w:name w:val="header"/>
    <w:basedOn w:val="a"/>
    <w:uiPriority w:val="68"/>
    <w:pPr>
      <w:suppressLineNumbers/>
      <w:tabs>
        <w:tab w:val="center" w:pos="4677"/>
        <w:tab w:val="right" w:pos="9355"/>
      </w:tabs>
      <w:spacing w:after="0" w:line="100" w:lineRule="atLeast"/>
    </w:pPr>
  </w:style>
  <w:style w:type="paragraph" w:styleId="a6">
    <w:name w:val="Body Text"/>
    <w:basedOn w:val="a"/>
    <w:uiPriority w:val="67"/>
    <w:pPr>
      <w:spacing w:before="100" w:after="120" w:line="100" w:lineRule="atLeast"/>
    </w:pPr>
    <w:rPr>
      <w:rFonts w:ascii="Times New Roman" w:eastAsia="Times New Roman" w:hAnsi="Times New Roman" w:cs="Times New Roman"/>
      <w:sz w:val="24"/>
      <w:szCs w:val="24"/>
    </w:rPr>
  </w:style>
  <w:style w:type="paragraph" w:styleId="a7">
    <w:name w:val="Title"/>
    <w:basedOn w:val="a"/>
    <w:next w:val="a8"/>
    <w:uiPriority w:val="67"/>
    <w:qFormat/>
    <w:pPr>
      <w:spacing w:after="0" w:line="100" w:lineRule="atLeast"/>
      <w:ind w:right="10" w:firstLine="360"/>
      <w:jc w:val="center"/>
    </w:pPr>
    <w:rPr>
      <w:rFonts w:ascii="Times New Roman" w:eastAsia="Times New Roman" w:hAnsi="Times New Roman" w:cs="Times New Roman"/>
      <w:b/>
      <w:bCs/>
      <w:sz w:val="20"/>
      <w:szCs w:val="20"/>
    </w:rPr>
  </w:style>
  <w:style w:type="paragraph" w:styleId="a8">
    <w:name w:val="Subtitle"/>
    <w:basedOn w:val="1"/>
    <w:next w:val="a6"/>
    <w:uiPriority w:val="67"/>
    <w:qFormat/>
    <w:pPr>
      <w:jc w:val="center"/>
    </w:pPr>
    <w:rPr>
      <w:i/>
      <w:iCs/>
    </w:rPr>
  </w:style>
  <w:style w:type="paragraph" w:customStyle="1" w:styleId="1">
    <w:name w:val="Заголовок1"/>
    <w:basedOn w:val="a"/>
    <w:next w:val="a6"/>
    <w:uiPriority w:val="67"/>
    <w:pPr>
      <w:keepNext/>
      <w:spacing w:before="240" w:after="120"/>
    </w:pPr>
    <w:rPr>
      <w:rFonts w:ascii="Arial" w:eastAsia="Microsoft YaHei" w:hAnsi="Arial" w:cs="Arial"/>
      <w:sz w:val="28"/>
      <w:szCs w:val="28"/>
    </w:rPr>
  </w:style>
  <w:style w:type="paragraph" w:styleId="a9">
    <w:name w:val="footer"/>
    <w:basedOn w:val="a"/>
    <w:uiPriority w:val="67"/>
    <w:pPr>
      <w:suppressLineNumbers/>
      <w:tabs>
        <w:tab w:val="center" w:pos="4677"/>
        <w:tab w:val="right" w:pos="9355"/>
      </w:tabs>
      <w:spacing w:after="0" w:line="100" w:lineRule="atLeast"/>
    </w:pPr>
  </w:style>
  <w:style w:type="paragraph" w:styleId="aa">
    <w:name w:val="List"/>
    <w:basedOn w:val="a6"/>
    <w:uiPriority w:val="67"/>
    <w:rPr>
      <w:rFonts w:cs="Arial"/>
    </w:rPr>
  </w:style>
  <w:style w:type="paragraph" w:styleId="ab">
    <w:name w:val="Normal (Web)"/>
    <w:qFormat/>
    <w:pPr>
      <w:spacing w:beforeAutospacing="1" w:line="259" w:lineRule="auto"/>
    </w:pPr>
    <w:rPr>
      <w:sz w:val="24"/>
      <w:szCs w:val="24"/>
      <w:lang w:val="en-US" w:eastAsia="zh-CN"/>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uiPriority w:val="3"/>
  </w:style>
  <w:style w:type="character" w:customStyle="1" w:styleId="WW8Num3z3">
    <w:name w:val="WW8Num3z3"/>
    <w:uiPriority w:val="3"/>
    <w:rPr>
      <w:rFonts w:cs="Arial"/>
      <w:lang w:val="en-US"/>
    </w:rPr>
  </w:style>
  <w:style w:type="character" w:customStyle="1" w:styleId="ad">
    <w:name w:val="Текст выноски Знак"/>
    <w:uiPriority w:val="67"/>
    <w:rPr>
      <w:rFonts w:ascii="Tahoma" w:hAnsi="Tahoma" w:cs="Tahoma"/>
      <w:sz w:val="16"/>
      <w:szCs w:val="16"/>
    </w:rPr>
  </w:style>
  <w:style w:type="character" w:customStyle="1" w:styleId="WW8Num6z6">
    <w:name w:val="WW8Num6z6"/>
    <w:uiPriority w:val="3"/>
  </w:style>
  <w:style w:type="character" w:customStyle="1" w:styleId="WW8Num1z0">
    <w:name w:val="WW8Num1z0"/>
    <w:uiPriority w:val="3"/>
  </w:style>
  <w:style w:type="character" w:customStyle="1" w:styleId="WW8Num6z0">
    <w:name w:val="WW8Num6z0"/>
    <w:uiPriority w:val="3"/>
  </w:style>
  <w:style w:type="character" w:customStyle="1" w:styleId="WW8Num1z4">
    <w:name w:val="WW8Num1z4"/>
    <w:uiPriority w:val="3"/>
  </w:style>
  <w:style w:type="character" w:customStyle="1" w:styleId="WW8Num8z4">
    <w:name w:val="WW8Num8z4"/>
    <w:uiPriority w:val="3"/>
  </w:style>
  <w:style w:type="character" w:customStyle="1" w:styleId="WW8Num7z8">
    <w:name w:val="WW8Num7z8"/>
    <w:uiPriority w:val="3"/>
  </w:style>
  <w:style w:type="character" w:customStyle="1" w:styleId="WW8Num7z0">
    <w:name w:val="WW8Num7z0"/>
    <w:uiPriority w:val="3"/>
  </w:style>
  <w:style w:type="character" w:customStyle="1" w:styleId="WW8Num6z2">
    <w:name w:val="WW8Num6z2"/>
    <w:uiPriority w:val="3"/>
  </w:style>
  <w:style w:type="character" w:customStyle="1" w:styleId="ListLabel1">
    <w:name w:val="ListLabel 1"/>
    <w:uiPriority w:val="7"/>
    <w:rPr>
      <w:rFonts w:cs="Arial"/>
      <w:color w:val="000000"/>
      <w:sz w:val="24"/>
      <w:szCs w:val="24"/>
    </w:rPr>
  </w:style>
  <w:style w:type="character" w:customStyle="1" w:styleId="WW8Num8z3">
    <w:name w:val="WW8Num8z3"/>
    <w:uiPriority w:val="3"/>
  </w:style>
  <w:style w:type="character" w:customStyle="1" w:styleId="WW8Num4z8">
    <w:name w:val="WW8Num4z8"/>
    <w:uiPriority w:val="3"/>
  </w:style>
  <w:style w:type="character" w:customStyle="1" w:styleId="WW8Num5z5">
    <w:name w:val="WW8Num5z5"/>
    <w:uiPriority w:val="3"/>
  </w:style>
  <w:style w:type="character" w:customStyle="1" w:styleId="WW8Num1z2">
    <w:name w:val="WW8Num1z2"/>
    <w:uiPriority w:val="3"/>
  </w:style>
  <w:style w:type="character" w:customStyle="1" w:styleId="WW8Num6z7">
    <w:name w:val="WW8Num6z7"/>
    <w:uiPriority w:val="3"/>
  </w:style>
  <w:style w:type="character" w:customStyle="1" w:styleId="ae">
    <w:name w:val="Нижний колонтитул Знак"/>
    <w:uiPriority w:val="67"/>
  </w:style>
  <w:style w:type="character" w:customStyle="1" w:styleId="10">
    <w:name w:val="Основной шрифт абзаца1"/>
    <w:uiPriority w:val="6"/>
  </w:style>
  <w:style w:type="character" w:customStyle="1" w:styleId="af">
    <w:name w:val="Верхний колонтитул Знак"/>
    <w:uiPriority w:val="68"/>
  </w:style>
  <w:style w:type="character" w:customStyle="1" w:styleId="WW8Num1z3">
    <w:name w:val="WW8Num1z3"/>
    <w:uiPriority w:val="3"/>
  </w:style>
  <w:style w:type="character" w:customStyle="1" w:styleId="WW8Num6z8">
    <w:name w:val="WW8Num6z8"/>
    <w:uiPriority w:val="3"/>
  </w:style>
  <w:style w:type="character" w:customStyle="1" w:styleId="WW8Num7z1">
    <w:name w:val="WW8Num7z1"/>
    <w:uiPriority w:val="3"/>
  </w:style>
  <w:style w:type="character" w:customStyle="1" w:styleId="af0">
    <w:name w:val="Заголовок Знак"/>
    <w:uiPriority w:val="67"/>
    <w:rPr>
      <w:rFonts w:ascii="Times New Roman" w:eastAsia="Times New Roman" w:hAnsi="Times New Roman" w:cs="Times New Roman"/>
      <w:b/>
      <w:bCs/>
      <w:sz w:val="20"/>
      <w:szCs w:val="20"/>
    </w:rPr>
  </w:style>
  <w:style w:type="character" w:customStyle="1" w:styleId="WW8Num2z0">
    <w:name w:val="WW8Num2z0"/>
    <w:uiPriority w:val="3"/>
  </w:style>
  <w:style w:type="character" w:customStyle="1" w:styleId="WW8Num5z8">
    <w:name w:val="WW8Num5z8"/>
    <w:uiPriority w:val="3"/>
  </w:style>
  <w:style w:type="character" w:customStyle="1" w:styleId="WW8Num2z2">
    <w:name w:val="WW8Num2z2"/>
    <w:uiPriority w:val="3"/>
  </w:style>
  <w:style w:type="character" w:customStyle="1" w:styleId="11">
    <w:name w:val="Основной шрифт абзаца1"/>
    <w:uiPriority w:val="67"/>
  </w:style>
  <w:style w:type="character" w:customStyle="1" w:styleId="WW8Num4z4">
    <w:name w:val="WW8Num4z4"/>
    <w:uiPriority w:val="3"/>
  </w:style>
  <w:style w:type="character" w:customStyle="1" w:styleId="WW8Num8z7">
    <w:name w:val="WW8Num8z7"/>
    <w:uiPriority w:val="3"/>
  </w:style>
  <w:style w:type="character" w:customStyle="1" w:styleId="af1">
    <w:name w:val="Символ нумерации"/>
    <w:uiPriority w:val="67"/>
  </w:style>
  <w:style w:type="character" w:customStyle="1" w:styleId="WW8Num4z6">
    <w:name w:val="WW8Num4z6"/>
    <w:uiPriority w:val="3"/>
  </w:style>
  <w:style w:type="character" w:customStyle="1" w:styleId="WW8Num3z8">
    <w:name w:val="WW8Num3z8"/>
    <w:uiPriority w:val="3"/>
  </w:style>
  <w:style w:type="character" w:customStyle="1" w:styleId="WW8Num7z7">
    <w:name w:val="WW8Num7z7"/>
    <w:uiPriority w:val="3"/>
  </w:style>
  <w:style w:type="character" w:customStyle="1" w:styleId="WW8Num7z4">
    <w:name w:val="WW8Num7z4"/>
    <w:uiPriority w:val="3"/>
  </w:style>
  <w:style w:type="character" w:customStyle="1" w:styleId="WW8Num5z3">
    <w:name w:val="WW8Num5z3"/>
    <w:uiPriority w:val="3"/>
  </w:style>
  <w:style w:type="character" w:customStyle="1" w:styleId="WW8Num8z2">
    <w:name w:val="WW8Num8z2"/>
    <w:uiPriority w:val="3"/>
  </w:style>
  <w:style w:type="character" w:customStyle="1" w:styleId="WW8Num3z5">
    <w:name w:val="WW8Num3z5"/>
    <w:uiPriority w:val="3"/>
  </w:style>
  <w:style w:type="character" w:customStyle="1" w:styleId="WW8Num3z0">
    <w:name w:val="WW8Num3z0"/>
    <w:uiPriority w:val="3"/>
    <w:rPr>
      <w:rFonts w:ascii="Symbol" w:hAnsi="Symbol" w:cs="OpenSymbol"/>
    </w:rPr>
  </w:style>
  <w:style w:type="character" w:customStyle="1" w:styleId="WW8Num5z0">
    <w:name w:val="WW8Num5z0"/>
    <w:uiPriority w:val="3"/>
  </w:style>
  <w:style w:type="character" w:customStyle="1" w:styleId="WW8Num7z2">
    <w:name w:val="WW8Num7z2"/>
    <w:uiPriority w:val="3"/>
  </w:style>
  <w:style w:type="character" w:customStyle="1" w:styleId="af2">
    <w:name w:val="Основной текст Знак"/>
    <w:uiPriority w:val="67"/>
    <w:rPr>
      <w:rFonts w:ascii="Times New Roman" w:eastAsia="Times New Roman" w:hAnsi="Times New Roman" w:cs="Times New Roman"/>
      <w:sz w:val="24"/>
      <w:szCs w:val="24"/>
    </w:rPr>
  </w:style>
  <w:style w:type="character" w:customStyle="1" w:styleId="110">
    <w:name w:val="Основной шрифт абзаца11"/>
    <w:uiPriority w:val="67"/>
  </w:style>
  <w:style w:type="character" w:customStyle="1" w:styleId="WW8Num2z1">
    <w:name w:val="WW8Num2z1"/>
    <w:uiPriority w:val="3"/>
  </w:style>
  <w:style w:type="character" w:customStyle="1" w:styleId="WW8Num7z6">
    <w:name w:val="WW8Num7z6"/>
    <w:uiPriority w:val="3"/>
  </w:style>
  <w:style w:type="character" w:customStyle="1" w:styleId="WW8Num1z5">
    <w:name w:val="WW8Num1z5"/>
    <w:uiPriority w:val="3"/>
  </w:style>
  <w:style w:type="character" w:customStyle="1" w:styleId="WW8Num2z4">
    <w:name w:val="WW8Num2z4"/>
    <w:uiPriority w:val="3"/>
  </w:style>
  <w:style w:type="character" w:customStyle="1" w:styleId="WW8Num6z5">
    <w:name w:val="WW8Num6z5"/>
    <w:uiPriority w:val="3"/>
  </w:style>
  <w:style w:type="character" w:customStyle="1" w:styleId="WW8Num4z1">
    <w:name w:val="WW8Num4z1"/>
    <w:uiPriority w:val="3"/>
    <w:rPr>
      <w:rFonts w:cs="Arial"/>
      <w:b w:val="0"/>
      <w:bCs w:val="0"/>
      <w:sz w:val="18"/>
      <w:szCs w:val="18"/>
      <w:lang w:val="ru-RU"/>
    </w:rPr>
  </w:style>
  <w:style w:type="character" w:customStyle="1" w:styleId="WW8Num2z7">
    <w:name w:val="WW8Num2z7"/>
    <w:uiPriority w:val="3"/>
  </w:style>
  <w:style w:type="character" w:customStyle="1" w:styleId="WW8Num3z1">
    <w:name w:val="WW8Num3z1"/>
    <w:uiPriority w:val="3"/>
    <w:rPr>
      <w:rFonts w:cs="Arial"/>
      <w:b w:val="0"/>
      <w:bCs w:val="0"/>
      <w:sz w:val="18"/>
      <w:szCs w:val="18"/>
      <w:lang w:val="ru-RU"/>
    </w:rPr>
  </w:style>
  <w:style w:type="character" w:customStyle="1" w:styleId="WW8Num8z8">
    <w:name w:val="WW8Num8z8"/>
    <w:uiPriority w:val="3"/>
  </w:style>
  <w:style w:type="character" w:customStyle="1" w:styleId="WW8Num4z7">
    <w:name w:val="WW8Num4z7"/>
    <w:uiPriority w:val="3"/>
  </w:style>
  <w:style w:type="character" w:customStyle="1" w:styleId="WW8Num1z7">
    <w:name w:val="WW8Num1z7"/>
    <w:uiPriority w:val="3"/>
  </w:style>
  <w:style w:type="character" w:customStyle="1" w:styleId="WW8Num3z6">
    <w:name w:val="WW8Num3z6"/>
    <w:uiPriority w:val="3"/>
  </w:style>
  <w:style w:type="character" w:customStyle="1" w:styleId="WW8Num6z1">
    <w:name w:val="WW8Num6z1"/>
    <w:uiPriority w:val="3"/>
  </w:style>
  <w:style w:type="character" w:customStyle="1" w:styleId="WW8Num2z5">
    <w:name w:val="WW8Num2z5"/>
    <w:uiPriority w:val="3"/>
  </w:style>
  <w:style w:type="character" w:customStyle="1" w:styleId="WW8Num3z7">
    <w:name w:val="WW8Num3z7"/>
    <w:uiPriority w:val="3"/>
  </w:style>
  <w:style w:type="character" w:customStyle="1" w:styleId="WW8Num4z5">
    <w:name w:val="WW8Num4z5"/>
    <w:uiPriority w:val="3"/>
  </w:style>
  <w:style w:type="character" w:customStyle="1" w:styleId="WW8Num2z6">
    <w:name w:val="WW8Num2z6"/>
    <w:uiPriority w:val="3"/>
  </w:style>
  <w:style w:type="character" w:customStyle="1" w:styleId="WW8Num5z6">
    <w:name w:val="WW8Num5z6"/>
    <w:uiPriority w:val="3"/>
  </w:style>
  <w:style w:type="character" w:customStyle="1" w:styleId="WW8Num5z7">
    <w:name w:val="WW8Num5z7"/>
    <w:uiPriority w:val="3"/>
  </w:style>
  <w:style w:type="character" w:customStyle="1" w:styleId="WW8Num6z3">
    <w:name w:val="WW8Num6z3"/>
    <w:uiPriority w:val="3"/>
  </w:style>
  <w:style w:type="character" w:customStyle="1" w:styleId="WW8Num2z3">
    <w:name w:val="WW8Num2z3"/>
    <w:uiPriority w:val="3"/>
  </w:style>
  <w:style w:type="character" w:customStyle="1" w:styleId="WW8Num4z0">
    <w:name w:val="WW8Num4z0"/>
    <w:uiPriority w:val="3"/>
    <w:rPr>
      <w:rFonts w:cs="Arial"/>
      <w:caps w:val="0"/>
      <w:smallCaps w:val="0"/>
      <w:lang w:val="en-US"/>
    </w:rPr>
  </w:style>
  <w:style w:type="character" w:customStyle="1" w:styleId="WW8Num1z6">
    <w:name w:val="WW8Num1z6"/>
    <w:uiPriority w:val="3"/>
  </w:style>
  <w:style w:type="character" w:customStyle="1" w:styleId="WW8Num8z6">
    <w:name w:val="WW8Num8z6"/>
    <w:uiPriority w:val="3"/>
  </w:style>
  <w:style w:type="character" w:customStyle="1" w:styleId="WW8Num4z3">
    <w:name w:val="WW8Num4z3"/>
    <w:uiPriority w:val="3"/>
    <w:rPr>
      <w:rFonts w:cs="Arial"/>
      <w:lang w:val="en-US"/>
    </w:rPr>
  </w:style>
  <w:style w:type="character" w:customStyle="1" w:styleId="WW8Num8z5">
    <w:name w:val="WW8Num8z5"/>
    <w:uiPriority w:val="3"/>
  </w:style>
  <w:style w:type="character" w:customStyle="1" w:styleId="WW8Num6z4">
    <w:name w:val="WW8Num6z4"/>
    <w:uiPriority w:val="3"/>
  </w:style>
  <w:style w:type="character" w:customStyle="1" w:styleId="WW8Num4z2">
    <w:name w:val="WW8Num4z2"/>
    <w:uiPriority w:val="3"/>
    <w:rPr>
      <w:rFonts w:cs="Arial"/>
      <w:b w:val="0"/>
      <w:sz w:val="18"/>
      <w:szCs w:val="18"/>
    </w:rPr>
  </w:style>
  <w:style w:type="character" w:customStyle="1" w:styleId="WW8Num5z1">
    <w:name w:val="WW8Num5z1"/>
    <w:uiPriority w:val="3"/>
  </w:style>
  <w:style w:type="character" w:customStyle="1" w:styleId="WW8Num1z8">
    <w:name w:val="WW8Num1z8"/>
    <w:uiPriority w:val="3"/>
  </w:style>
  <w:style w:type="character" w:customStyle="1" w:styleId="WW8Num3z4">
    <w:name w:val="WW8Num3z4"/>
    <w:uiPriority w:val="3"/>
  </w:style>
  <w:style w:type="character" w:customStyle="1" w:styleId="WW8Num5z2">
    <w:name w:val="WW8Num5z2"/>
    <w:uiPriority w:val="3"/>
  </w:style>
  <w:style w:type="character" w:customStyle="1" w:styleId="af3">
    <w:name w:val="Маркеры списка"/>
    <w:uiPriority w:val="68"/>
    <w:rPr>
      <w:rFonts w:ascii="OpenSymbol" w:eastAsia="OpenSymbol" w:hAnsi="OpenSymbol" w:cs="OpenSymbol"/>
    </w:rPr>
  </w:style>
  <w:style w:type="character" w:customStyle="1" w:styleId="12">
    <w:name w:val="Текст выноски Знак1"/>
    <w:uiPriority w:val="67"/>
    <w:rPr>
      <w:rFonts w:ascii="Segoe UI" w:eastAsia="SimSun" w:hAnsi="Segoe UI" w:cs="Segoe UI"/>
      <w:sz w:val="18"/>
      <w:szCs w:val="18"/>
    </w:rPr>
  </w:style>
  <w:style w:type="character" w:customStyle="1" w:styleId="WW8Num5z4">
    <w:name w:val="WW8Num5z4"/>
    <w:uiPriority w:val="3"/>
  </w:style>
  <w:style w:type="character" w:customStyle="1" w:styleId="WW8Num7z5">
    <w:name w:val="WW8Num7z5"/>
    <w:uiPriority w:val="3"/>
  </w:style>
  <w:style w:type="character" w:customStyle="1" w:styleId="WW8Num8z0">
    <w:name w:val="WW8Num8z0"/>
    <w:uiPriority w:val="3"/>
  </w:style>
  <w:style w:type="character" w:customStyle="1" w:styleId="WW8Num3z2">
    <w:name w:val="WW8Num3z2"/>
    <w:uiPriority w:val="3"/>
    <w:rPr>
      <w:rFonts w:cs="Arial"/>
      <w:b w:val="0"/>
      <w:sz w:val="18"/>
      <w:szCs w:val="18"/>
    </w:rPr>
  </w:style>
  <w:style w:type="character" w:customStyle="1" w:styleId="WW8Num7z3">
    <w:name w:val="WW8Num7z3"/>
    <w:uiPriority w:val="3"/>
  </w:style>
  <w:style w:type="character" w:customStyle="1" w:styleId="WW8Num8z1">
    <w:name w:val="WW8Num8z1"/>
    <w:uiPriority w:val="3"/>
  </w:style>
  <w:style w:type="character" w:customStyle="1" w:styleId="WW8Num2z8">
    <w:name w:val="WW8Num2z8"/>
    <w:uiPriority w:val="3"/>
  </w:style>
  <w:style w:type="paragraph" w:customStyle="1" w:styleId="af4">
    <w:name w:val="Заголовок таблицы"/>
    <w:basedOn w:val="af5"/>
    <w:uiPriority w:val="67"/>
    <w:pPr>
      <w:jc w:val="center"/>
    </w:pPr>
    <w:rPr>
      <w:b/>
      <w:bCs/>
    </w:rPr>
  </w:style>
  <w:style w:type="paragraph" w:customStyle="1" w:styleId="af5">
    <w:name w:val="Содержимое таблицы"/>
    <w:basedOn w:val="a"/>
    <w:uiPriority w:val="67"/>
    <w:pPr>
      <w:suppressLineNumbers/>
    </w:pPr>
  </w:style>
  <w:style w:type="paragraph" w:customStyle="1" w:styleId="13">
    <w:name w:val="Указатель1"/>
    <w:basedOn w:val="a"/>
    <w:uiPriority w:val="67"/>
    <w:pPr>
      <w:suppressLineNumbers/>
    </w:pPr>
    <w:rPr>
      <w:rFonts w:cs="Arial"/>
    </w:rPr>
  </w:style>
  <w:style w:type="paragraph" w:customStyle="1" w:styleId="111">
    <w:name w:val="Название11"/>
    <w:basedOn w:val="a"/>
    <w:uiPriority w:val="67"/>
    <w:pPr>
      <w:suppressLineNumbers/>
      <w:spacing w:before="120" w:after="120"/>
    </w:pPr>
    <w:rPr>
      <w:rFonts w:cs="Arial"/>
      <w:i/>
      <w:iCs/>
      <w:sz w:val="24"/>
      <w:szCs w:val="24"/>
    </w:rPr>
  </w:style>
  <w:style w:type="paragraph" w:customStyle="1" w:styleId="14">
    <w:name w:val="Название1"/>
    <w:basedOn w:val="a"/>
    <w:uiPriority w:val="67"/>
    <w:pPr>
      <w:suppressLineNumbers/>
      <w:spacing w:before="120" w:after="120"/>
    </w:pPr>
    <w:rPr>
      <w:rFonts w:cs="Arial"/>
      <w:i/>
      <w:iCs/>
      <w:sz w:val="24"/>
      <w:szCs w:val="24"/>
    </w:rPr>
  </w:style>
  <w:style w:type="paragraph" w:customStyle="1" w:styleId="15">
    <w:name w:val="Текст выноски1"/>
    <w:basedOn w:val="a"/>
    <w:uiPriority w:val="6"/>
    <w:pPr>
      <w:spacing w:after="0" w:line="100" w:lineRule="atLeast"/>
    </w:pPr>
    <w:rPr>
      <w:rFonts w:ascii="Tahoma" w:hAnsi="Tahoma" w:cs="Tahoma"/>
      <w:sz w:val="16"/>
      <w:szCs w:val="16"/>
    </w:rPr>
  </w:style>
  <w:style w:type="paragraph" w:customStyle="1" w:styleId="16">
    <w:name w:val="Текст выноски1"/>
    <w:basedOn w:val="a"/>
    <w:uiPriority w:val="67"/>
    <w:pPr>
      <w:spacing w:after="0" w:line="240" w:lineRule="auto"/>
    </w:pPr>
    <w:rPr>
      <w:rFonts w:ascii="Segoe UI" w:hAnsi="Segoe UI" w:cs="Segoe UI"/>
      <w:sz w:val="18"/>
      <w:szCs w:val="18"/>
    </w:rPr>
  </w:style>
  <w:style w:type="paragraph" w:customStyle="1" w:styleId="112">
    <w:name w:val="Указатель11"/>
    <w:basedOn w:val="a"/>
    <w:uiPriority w:val="67"/>
    <w:pPr>
      <w:suppressLineNumbers/>
    </w:pPr>
    <w:rPr>
      <w:rFonts w:cs="Arial"/>
    </w:rPr>
  </w:style>
  <w:style w:type="paragraph" w:customStyle="1" w:styleId="1110">
    <w:name w:val="Указатель111"/>
    <w:basedOn w:val="a"/>
    <w:uiPriority w:val="67"/>
    <w:pPr>
      <w:suppressLineNumbers/>
    </w:pPr>
    <w:rPr>
      <w:rFonts w:cs="Mangal"/>
    </w:rPr>
  </w:style>
  <w:style w:type="paragraph" w:customStyle="1" w:styleId="17">
    <w:name w:val="Обычный (веб)1"/>
    <w:basedOn w:val="a"/>
    <w:uiPriority w:val="68"/>
    <w:pPr>
      <w:suppressAutoHyphens w:val="0"/>
      <w:spacing w:before="280" w:after="280" w:line="240" w:lineRule="auto"/>
    </w:pPr>
    <w:rPr>
      <w:rFonts w:ascii="Times New Roman" w:eastAsia="Times New Roman" w:hAnsi="Times New Roman" w:cs="Times New Roman"/>
      <w:sz w:val="24"/>
      <w:szCs w:val="24"/>
    </w:rPr>
  </w:style>
  <w:style w:type="paragraph" w:customStyle="1" w:styleId="1111">
    <w:name w:val="Название111"/>
    <w:basedOn w:val="a"/>
    <w:uiPriority w:val="67"/>
    <w:pPr>
      <w:suppressLineNumbers/>
      <w:spacing w:before="120" w:after="120"/>
    </w:pPr>
    <w:rPr>
      <w:rFonts w:cs="Mangal"/>
      <w:i/>
      <w:iCs/>
      <w:sz w:val="24"/>
      <w:szCs w:val="24"/>
    </w:rPr>
  </w:style>
  <w:style w:type="paragraph" w:customStyle="1" w:styleId="113">
    <w:name w:val="Обычный (веб)11"/>
    <w:basedOn w:val="a"/>
    <w:uiPriority w:val="68"/>
    <w:pPr>
      <w:spacing w:before="280" w:after="280"/>
    </w:pPr>
  </w:style>
  <w:style w:type="paragraph" w:styleId="af6">
    <w:name w:val="List Paragraph"/>
    <w:basedOn w:val="a"/>
    <w:uiPriority w:val="99"/>
    <w:qFormat/>
    <w:rsid w:val="00F7384A"/>
    <w:pPr>
      <w:ind w:left="720"/>
      <w:contextualSpacing/>
    </w:pPr>
  </w:style>
  <w:style w:type="character" w:styleId="af7">
    <w:name w:val="annotation reference"/>
    <w:basedOn w:val="a0"/>
    <w:rsid w:val="00BA24CD"/>
    <w:rPr>
      <w:sz w:val="16"/>
      <w:szCs w:val="16"/>
    </w:rPr>
  </w:style>
  <w:style w:type="paragraph" w:styleId="af8">
    <w:name w:val="annotation text"/>
    <w:basedOn w:val="a"/>
    <w:link w:val="af9"/>
    <w:rsid w:val="00BA24CD"/>
    <w:pPr>
      <w:spacing w:line="240" w:lineRule="auto"/>
    </w:pPr>
    <w:rPr>
      <w:sz w:val="20"/>
      <w:szCs w:val="20"/>
    </w:rPr>
  </w:style>
  <w:style w:type="character" w:customStyle="1" w:styleId="af9">
    <w:name w:val="Текст примечания Знак"/>
    <w:basedOn w:val="a0"/>
    <w:link w:val="af8"/>
    <w:rsid w:val="00BA24CD"/>
    <w:rPr>
      <w:rFonts w:ascii="Calibri" w:hAnsi="Calibri" w:cs="Calibri"/>
      <w:lang w:eastAsia="ar-SA"/>
    </w:rPr>
  </w:style>
  <w:style w:type="paragraph" w:styleId="afa">
    <w:name w:val="annotation subject"/>
    <w:basedOn w:val="af8"/>
    <w:next w:val="af8"/>
    <w:link w:val="afb"/>
    <w:semiHidden/>
    <w:unhideWhenUsed/>
    <w:rsid w:val="00BA24CD"/>
    <w:rPr>
      <w:b/>
      <w:bCs/>
    </w:rPr>
  </w:style>
  <w:style w:type="character" w:customStyle="1" w:styleId="afb">
    <w:name w:val="Тема примечания Знак"/>
    <w:basedOn w:val="af9"/>
    <w:link w:val="afa"/>
    <w:semiHidden/>
    <w:rsid w:val="00BA24CD"/>
    <w:rPr>
      <w:rFonts w:ascii="Calibri"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3708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anta-telecom.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vanta-telecom.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nfo@avanta-telecom.ru" TargetMode="External"/><Relationship Id="rId4" Type="http://schemas.openxmlformats.org/officeDocument/2006/relationships/webSettings" Target="webSettings.xml"/><Relationship Id="rId9" Type="http://schemas.openxmlformats.org/officeDocument/2006/relationships/hyperlink" Target="https://www.whatsa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8541</Words>
  <Characters>48688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57115</CharactersWithSpaces>
  <SharedDoc>false</SharedDoc>
  <HLinks>
    <vt:vector size="24" baseType="variant">
      <vt:variant>
        <vt:i4>3145811</vt:i4>
      </vt:variant>
      <vt:variant>
        <vt:i4>9</vt:i4>
      </vt:variant>
      <vt:variant>
        <vt:i4>0</vt:i4>
      </vt:variant>
      <vt:variant>
        <vt:i4>5</vt:i4>
      </vt:variant>
      <vt:variant>
        <vt:lpwstr>mailto:Info@avanta-telecom.ru</vt:lpwstr>
      </vt:variant>
      <vt:variant>
        <vt:lpwstr/>
      </vt:variant>
      <vt:variant>
        <vt:i4>4915220</vt:i4>
      </vt:variant>
      <vt:variant>
        <vt:i4>6</vt:i4>
      </vt:variant>
      <vt:variant>
        <vt:i4>0</vt:i4>
      </vt:variant>
      <vt:variant>
        <vt:i4>5</vt:i4>
      </vt:variant>
      <vt:variant>
        <vt:lpwstr>https://www.whatsapp.com/</vt:lpwstr>
      </vt:variant>
      <vt:variant>
        <vt:lpwstr/>
      </vt:variant>
      <vt:variant>
        <vt:i4>3145811</vt:i4>
      </vt:variant>
      <vt:variant>
        <vt:i4>3</vt:i4>
      </vt:variant>
      <vt:variant>
        <vt:i4>0</vt:i4>
      </vt:variant>
      <vt:variant>
        <vt:i4>5</vt:i4>
      </vt:variant>
      <vt:variant>
        <vt:lpwstr>mailto:Info@avanta-telecom.ru</vt:lpwstr>
      </vt:variant>
      <vt:variant>
        <vt:lpwstr/>
      </vt:variant>
      <vt:variant>
        <vt:i4>4587597</vt:i4>
      </vt:variant>
      <vt:variant>
        <vt:i4>0</vt:i4>
      </vt:variant>
      <vt:variant>
        <vt:i4>0</vt:i4>
      </vt:variant>
      <vt:variant>
        <vt:i4>5</vt:i4>
      </vt:variant>
      <vt:variant>
        <vt:lpwstr>http://www.avanta-telecom.ru/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Щербина Елена Вадимовна</cp:lastModifiedBy>
  <cp:revision>7</cp:revision>
  <cp:lastPrinted>2019-06-03T10:35:00Z</cp:lastPrinted>
  <dcterms:created xsi:type="dcterms:W3CDTF">2024-09-16T11:08:00Z</dcterms:created>
  <dcterms:modified xsi:type="dcterms:W3CDTF">2024-11-21T13:08:00Z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1049-11.2.0.11191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ICV">
    <vt:lpwstr>B24F9C67C1A3480693DFFC3574DCD5D3</vt:lpwstr>
  </property>
</Properties>
</file>