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408" w:rsidRDefault="0032048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647700" cy="533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90" cy="533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br/>
        <w:t>МИНИСТЕРСТВО СВЯЗИ И МАССОВЫХ КОММУНИКАЦИЙ РОССИЙСКОЙ ФЕДЕРАЦИИ</w:t>
      </w:r>
    </w:p>
    <w:p w:rsidR="00276408" w:rsidRDefault="0032048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ФЕДЕРАЛЬНАЯ СЛУЖБА ПО НАДЗОРУ В СФЕРЕ СВЯЗИ,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ИНФОРМАЦИОННЫХ ТЕХНОЛОГИЙ И МАССОВЫХ КОММУНИКАЦИЙ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(РОСКОМНАДЗОР)</w:t>
      </w:r>
    </w:p>
    <w:p w:rsidR="00276408" w:rsidRDefault="0032048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Общество с ограниченной ответственностью "АВАНТА ТЕЛЕКОМ"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3"/>
        <w:gridCol w:w="6542"/>
      </w:tblGrid>
      <w:tr w:rsidR="00276408">
        <w:tc>
          <w:tcPr>
            <w:tcW w:w="1500" w:type="pct"/>
            <w:vAlign w:val="center"/>
          </w:tcPr>
          <w:p w:rsidR="00276408" w:rsidRDefault="00320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vAlign w:val="center"/>
          </w:tcPr>
          <w:p w:rsidR="00276408" w:rsidRDefault="00320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23-21-011250</w:t>
            </w:r>
          </w:p>
        </w:tc>
      </w:tr>
      <w:tr w:rsidR="00276408">
        <w:tc>
          <w:tcPr>
            <w:tcW w:w="0" w:type="auto"/>
            <w:vAlign w:val="center"/>
          </w:tcPr>
          <w:p w:rsidR="00276408" w:rsidRDefault="00320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Основание внесения оператора в реестр</w:t>
            </w:r>
          </w:p>
        </w:tc>
        <w:tc>
          <w:tcPr>
            <w:tcW w:w="0" w:type="auto"/>
            <w:vAlign w:val="center"/>
          </w:tcPr>
          <w:p w:rsidR="00276408" w:rsidRDefault="00320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Приказ № 53 от 12.03.2021</w:t>
            </w:r>
          </w:p>
        </w:tc>
      </w:tr>
      <w:tr w:rsidR="00276408">
        <w:tc>
          <w:tcPr>
            <w:tcW w:w="0" w:type="auto"/>
            <w:vAlign w:val="center"/>
          </w:tcPr>
          <w:p w:rsidR="00276408" w:rsidRDefault="00320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оператора</w:t>
            </w:r>
          </w:p>
        </w:tc>
        <w:tc>
          <w:tcPr>
            <w:tcW w:w="0" w:type="auto"/>
            <w:vAlign w:val="center"/>
          </w:tcPr>
          <w:p w:rsidR="00276408" w:rsidRDefault="00320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 с ограниченной ответственностью "АВАНТА ТЕЛЕКОМ"</w:t>
            </w:r>
          </w:p>
        </w:tc>
      </w:tr>
      <w:tr w:rsidR="00276408">
        <w:tc>
          <w:tcPr>
            <w:tcW w:w="0" w:type="auto"/>
            <w:vAlign w:val="center"/>
          </w:tcPr>
          <w:p w:rsidR="00276408" w:rsidRDefault="00320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</w:tcPr>
          <w:p w:rsidR="00276408" w:rsidRDefault="00320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2311194296</w:t>
            </w:r>
          </w:p>
        </w:tc>
      </w:tr>
      <w:tr w:rsidR="00276408">
        <w:tc>
          <w:tcPr>
            <w:tcW w:w="0" w:type="auto"/>
            <w:vAlign w:val="center"/>
          </w:tcPr>
          <w:p w:rsidR="00276408" w:rsidRDefault="00320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местонахождения</w:t>
            </w:r>
          </w:p>
        </w:tc>
        <w:tc>
          <w:tcPr>
            <w:tcW w:w="0" w:type="auto"/>
            <w:vAlign w:val="center"/>
          </w:tcPr>
          <w:p w:rsidR="00276408" w:rsidRDefault="00320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350029, Краснодарский край, г. Краснодар, ул. Российская, д. 255/2 </w:t>
            </w:r>
          </w:p>
        </w:tc>
      </w:tr>
      <w:tr w:rsidR="00276408">
        <w:tc>
          <w:tcPr>
            <w:tcW w:w="0" w:type="auto"/>
            <w:vAlign w:val="center"/>
          </w:tcPr>
          <w:p w:rsidR="00276408" w:rsidRDefault="00320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регистрации уведомления</w:t>
            </w:r>
          </w:p>
        </w:tc>
        <w:tc>
          <w:tcPr>
            <w:tcW w:w="0" w:type="auto"/>
            <w:vAlign w:val="center"/>
          </w:tcPr>
          <w:p w:rsidR="00276408" w:rsidRDefault="00320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11.03.2021</w:t>
            </w:r>
          </w:p>
        </w:tc>
      </w:tr>
      <w:tr w:rsidR="00276408">
        <w:tc>
          <w:tcPr>
            <w:tcW w:w="0" w:type="auto"/>
            <w:vAlign w:val="center"/>
          </w:tcPr>
          <w:p w:rsidR="00276408" w:rsidRDefault="00320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Субъекты РФ, на территории которых происходит обработка персональных данных</w:t>
            </w:r>
          </w:p>
        </w:tc>
        <w:tc>
          <w:tcPr>
            <w:tcW w:w="0" w:type="auto"/>
            <w:vAlign w:val="center"/>
          </w:tcPr>
          <w:p w:rsidR="00276408" w:rsidRDefault="00320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Краснодарский край</w:t>
            </w:r>
          </w:p>
        </w:tc>
      </w:tr>
      <w:tr w:rsidR="00276408">
        <w:tc>
          <w:tcPr>
            <w:tcW w:w="0" w:type="auto"/>
            <w:vAlign w:val="center"/>
          </w:tcPr>
          <w:p w:rsidR="00276408" w:rsidRDefault="00320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Цель обработки персональных данных</w:t>
            </w:r>
          </w:p>
        </w:tc>
        <w:tc>
          <w:tcPr>
            <w:tcW w:w="0" w:type="auto"/>
            <w:vAlign w:val="center"/>
          </w:tcPr>
          <w:p w:rsidR="00276408" w:rsidRDefault="00320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Предоставления услуг; выполнения договорных обязательств; проведения расчетов с клие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нтами; ведения личных дел сотрудников, начисления и выплаты заработной платы, заключения трудовых и иных договоров, ведения личных карточек, регистрации и обработки сведений о профессиональной служебной деятельности работников; регистрации сведений, необхо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димых для оказания услуг, регистрации обращений граждан, работы с жалобами, заявлениями граждан; обеспечения кадрового резерва.</w:t>
            </w:r>
          </w:p>
        </w:tc>
      </w:tr>
      <w:tr w:rsidR="00276408">
        <w:tc>
          <w:tcPr>
            <w:tcW w:w="0" w:type="auto"/>
            <w:vAlign w:val="center"/>
          </w:tcPr>
          <w:p w:rsidR="00276408" w:rsidRDefault="00320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Правовое основание обработки персональных данных</w:t>
            </w:r>
          </w:p>
        </w:tc>
        <w:tc>
          <w:tcPr>
            <w:tcW w:w="0" w:type="auto"/>
            <w:vAlign w:val="center"/>
          </w:tcPr>
          <w:p w:rsidR="00276408" w:rsidRDefault="00320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Гл. 14 Трудового кодекса Российской Федерации, Положение об обработке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персональных данных работников ООО «АВАНТА ТЕЛЕКОМ», Политика обработки персональных данных ООО «АВАНТА ТЕЛЕКОМ», утверждённая приказом от 09.01.2020 года № 15-пд , Федеральный Закон «О связи» от 07.07.2003 г. № 126 ФЗ, Федеральный Закон № 152-ФЗ «О персон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альных данных», Постановление Правительства РФ от 10.09.2007 г. № 575 «Об утверждении правил оказания телематических услуг связи», Постановление Правительства РФ от 23 января 2006 г. N 32 «Об утверждении правил оказания услуг связи по передаче данных», Уст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 ООО «АВАНТА ТЕЛЕКОМ».</w:t>
            </w:r>
          </w:p>
        </w:tc>
      </w:tr>
      <w:tr w:rsidR="00276408">
        <w:tc>
          <w:tcPr>
            <w:tcW w:w="0" w:type="auto"/>
            <w:vAlign w:val="center"/>
          </w:tcPr>
          <w:p w:rsidR="00276408" w:rsidRDefault="00320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описание мер, предусмотренных ст. 18.1 и 19 Закона</w:t>
            </w:r>
          </w:p>
        </w:tc>
        <w:tc>
          <w:tcPr>
            <w:tcW w:w="0" w:type="auto"/>
            <w:vAlign w:val="center"/>
          </w:tcPr>
          <w:p w:rsidR="00276408" w:rsidRDefault="00320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Разработано и утверждено Положение об обработке персональных данных работников ООО «АВАНТА ТЕЛЕКОМ», Политика обработки персональных данных ООО «АВАНТА ТЕЛЕКОМ», сотрудники ознако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млены под роспись, осуществляется внутренний контроль соответствия обработки персональных данных, назначено ответственное лицо за организацию обработки персональных данных, применяются организационные и технические меры по обеспечению безопасности ПД при и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 обработке в информационных системах, установлены правила доступа к ПД, обрабатываемым в информационной системе ПД, ведётся контроль за принимаемыми мерами по обеспечению безопасности ПД и уровня защищенности информационных систем ПД, установлены требован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ия к материальным носителям ПД и хранению таких данных вне информационных систем ПД, ограничен доступ в помещения, где обрабатываются персональные данные, установлены пароли на компьютеры, на которых осуществляется обработка персональных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данных, принимаютс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я необходимые правовые, организационные и технические меры для исключения неправомерного или случайного доступа к ПД, уничтожения, изменения, блокирования, копирования, предоставления, распространения ПД, а также от иных неправомерных действий в отношении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персональных данных. Используются антивирусные средства защиты информации; лицензионные ПО; электронная цифровая подпись; идентификация и проверка подлинности пользователя при входе в информационную систему по паролю условно-постоянного действия длиной не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менее шести буквенно-цифровых символов; резервное копирование; документы с персональными данными хранятся в запираемых шкафах, железном сейфе. Определён перечень мер, необходимых для обеспечения таких условий, порядок их принятия, а также перечень лиц, отв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етственных за реализацию указанных мер.</w:t>
            </w:r>
          </w:p>
        </w:tc>
      </w:tr>
      <w:tr w:rsidR="00276408">
        <w:tc>
          <w:tcPr>
            <w:tcW w:w="0" w:type="auto"/>
            <w:vAlign w:val="center"/>
          </w:tcPr>
          <w:p w:rsidR="00276408" w:rsidRDefault="00320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ФИО физического лица или наименование юридического лица, ответственных за обработку персональных данных</w:t>
            </w:r>
          </w:p>
        </w:tc>
        <w:tc>
          <w:tcPr>
            <w:tcW w:w="0" w:type="auto"/>
            <w:vAlign w:val="center"/>
          </w:tcPr>
          <w:p w:rsidR="00276408" w:rsidRDefault="00320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Майстренко Иван Сергеевич</w:t>
            </w:r>
          </w:p>
        </w:tc>
      </w:tr>
      <w:tr w:rsidR="00276408">
        <w:tc>
          <w:tcPr>
            <w:tcW w:w="0" w:type="auto"/>
            <w:vAlign w:val="center"/>
          </w:tcPr>
          <w:p w:rsidR="00276408" w:rsidRDefault="00320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номера их контактных телефонов, почтовые адреса и адреса электронной почты</w:t>
            </w:r>
          </w:p>
        </w:tc>
        <w:tc>
          <w:tcPr>
            <w:tcW w:w="0" w:type="auto"/>
            <w:vAlign w:val="center"/>
          </w:tcPr>
          <w:p w:rsidR="00276408" w:rsidRDefault="00320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886129009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г. Краснодар, ул. Пригородная, д. 177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info@avana-telecom.ru</w:t>
            </w:r>
          </w:p>
        </w:tc>
      </w:tr>
      <w:tr w:rsidR="00276408">
        <w:tc>
          <w:tcPr>
            <w:tcW w:w="0" w:type="auto"/>
            <w:vAlign w:val="center"/>
          </w:tcPr>
          <w:p w:rsidR="00276408" w:rsidRDefault="00320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начала обработки персональных данных</w:t>
            </w:r>
          </w:p>
        </w:tc>
        <w:tc>
          <w:tcPr>
            <w:tcW w:w="0" w:type="auto"/>
            <w:vAlign w:val="center"/>
          </w:tcPr>
          <w:p w:rsidR="00276408" w:rsidRDefault="00320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01.07.2015</w:t>
            </w:r>
          </w:p>
        </w:tc>
      </w:tr>
      <w:tr w:rsidR="00276408">
        <w:tc>
          <w:tcPr>
            <w:tcW w:w="0" w:type="auto"/>
            <w:vAlign w:val="center"/>
          </w:tcPr>
          <w:p w:rsidR="00276408" w:rsidRDefault="00320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 или условие прекращения обработки персональных данных</w:t>
            </w:r>
          </w:p>
        </w:tc>
        <w:tc>
          <w:tcPr>
            <w:tcW w:w="0" w:type="auto"/>
            <w:vAlign w:val="center"/>
          </w:tcPr>
          <w:p w:rsidR="00276408" w:rsidRDefault="00320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Прекращение деятельности юридического лица (реорганизация или ликвидация юридич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еского лица).</w:t>
            </w:r>
          </w:p>
        </w:tc>
      </w:tr>
      <w:tr w:rsidR="00276408">
        <w:tc>
          <w:tcPr>
            <w:tcW w:w="0" w:type="auto"/>
            <w:vAlign w:val="center"/>
          </w:tcPr>
          <w:p w:rsidR="00276408" w:rsidRDefault="00320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и основание внесения записи в реестр</w:t>
            </w:r>
          </w:p>
        </w:tc>
        <w:tc>
          <w:tcPr>
            <w:tcW w:w="0" w:type="auto"/>
            <w:vAlign w:val="center"/>
          </w:tcPr>
          <w:p w:rsidR="00276408" w:rsidRDefault="00320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Приказ № 53 от 12.03.2021</w:t>
            </w:r>
          </w:p>
        </w:tc>
      </w:tr>
    </w:tbl>
    <w:p w:rsidR="00276408" w:rsidRDefault="00320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276408" w:rsidRDefault="0032048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Список информационных систем и их параметры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1"/>
        <w:gridCol w:w="7234"/>
      </w:tblGrid>
      <w:tr w:rsidR="00276408">
        <w:tc>
          <w:tcPr>
            <w:tcW w:w="0" w:type="auto"/>
            <w:gridSpan w:val="2"/>
            <w:vAlign w:val="center"/>
          </w:tcPr>
          <w:p w:rsidR="00276408" w:rsidRDefault="00320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№1</w:t>
            </w:r>
          </w:p>
        </w:tc>
      </w:tr>
      <w:tr w:rsidR="00276408">
        <w:tc>
          <w:tcPr>
            <w:tcW w:w="0" w:type="auto"/>
            <w:vAlign w:val="center"/>
          </w:tcPr>
          <w:p w:rsidR="00276408" w:rsidRDefault="00320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категории персональных данных</w:t>
            </w:r>
          </w:p>
        </w:tc>
        <w:tc>
          <w:tcPr>
            <w:tcW w:w="0" w:type="auto"/>
            <w:vAlign w:val="center"/>
          </w:tcPr>
          <w:p w:rsidR="00276408" w:rsidRDefault="00320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фамилия, имя, отчество,год рождения,месяц рождения,дата рождения,место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рождения,адрес,семейное положение,социальное положение,образование,профессия,доходы,расовая принадлежность,национальная принадлежность,состояние здоровья; Сведений о судимости; ИНН, свидетельство об образовании, данные паспорта, военного билета, медицинско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 полиса, страхового свидетельства, сведений из личных карточек, сведения воинского учета, пол, гражданство, сведения о близких родственниках, контактные телефоны пол, гражданство, данные пенсионных и медицинских страховых свидетельств и др.</w:t>
            </w:r>
          </w:p>
        </w:tc>
      </w:tr>
      <w:tr w:rsidR="00276408">
        <w:tc>
          <w:tcPr>
            <w:tcW w:w="0" w:type="auto"/>
            <w:vAlign w:val="center"/>
          </w:tcPr>
          <w:p w:rsidR="00276408" w:rsidRDefault="00320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категории су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бъектов, персональные данные которых обрабатываются</w:t>
            </w:r>
          </w:p>
        </w:tc>
        <w:tc>
          <w:tcPr>
            <w:tcW w:w="0" w:type="auto"/>
            <w:vAlign w:val="center"/>
          </w:tcPr>
          <w:p w:rsidR="00276408" w:rsidRDefault="00320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Гражданам Российской Федерации, физическим лицам - сотрудникам организации, учащимся, соискателям на вакантные должности и т.д.</w:t>
            </w:r>
          </w:p>
        </w:tc>
      </w:tr>
      <w:tr w:rsidR="00276408">
        <w:tc>
          <w:tcPr>
            <w:tcW w:w="0" w:type="auto"/>
            <w:vAlign w:val="center"/>
          </w:tcPr>
          <w:p w:rsidR="00276408" w:rsidRDefault="00320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перечень действий с персональными данными</w:t>
            </w:r>
          </w:p>
        </w:tc>
        <w:tc>
          <w:tcPr>
            <w:tcW w:w="0" w:type="auto"/>
            <w:vAlign w:val="center"/>
          </w:tcPr>
          <w:p w:rsidR="00276408" w:rsidRDefault="00320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Сбор, запись, систематизация,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накопление, хранение, уточнение (обновление, изменение), извлечение, использование, передача, обезличивание, блокирование, удаление, уничтожение.</w:t>
            </w:r>
          </w:p>
        </w:tc>
      </w:tr>
      <w:tr w:rsidR="00276408">
        <w:tc>
          <w:tcPr>
            <w:tcW w:w="0" w:type="auto"/>
            <w:vAlign w:val="center"/>
          </w:tcPr>
          <w:p w:rsidR="00276408" w:rsidRDefault="00320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обработка персональных данных</w:t>
            </w:r>
          </w:p>
        </w:tc>
        <w:tc>
          <w:tcPr>
            <w:tcW w:w="0" w:type="auto"/>
            <w:vAlign w:val="center"/>
          </w:tcPr>
          <w:p w:rsidR="00276408" w:rsidRDefault="00320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передачи по внутренней сети юридического лица,с передачей по сети Интернет,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смешанная</w:t>
            </w:r>
          </w:p>
        </w:tc>
      </w:tr>
      <w:tr w:rsidR="00276408">
        <w:tc>
          <w:tcPr>
            <w:tcW w:w="0" w:type="auto"/>
            <w:vAlign w:val="center"/>
          </w:tcPr>
          <w:p w:rsidR="00276408" w:rsidRDefault="00320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трансграничная передача</w:t>
            </w:r>
          </w:p>
        </w:tc>
        <w:tc>
          <w:tcPr>
            <w:tcW w:w="0" w:type="auto"/>
            <w:vAlign w:val="center"/>
          </w:tcPr>
          <w:p w:rsidR="00276408" w:rsidRDefault="00320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</w:tr>
      <w:tr w:rsidR="00276408">
        <w:tc>
          <w:tcPr>
            <w:tcW w:w="0" w:type="auto"/>
            <w:vAlign w:val="center"/>
          </w:tcPr>
          <w:p w:rsidR="00276408" w:rsidRDefault="00320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о местонахождении баз данных</w:t>
            </w:r>
          </w:p>
        </w:tc>
        <w:tc>
          <w:tcPr>
            <w:tcW w:w="0" w:type="auto"/>
            <w:vAlign w:val="center"/>
          </w:tcPr>
          <w:p w:rsidR="00276408" w:rsidRDefault="00320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</w:tbl>
    <w:p w:rsidR="00276408" w:rsidRPr="00254456" w:rsidRDefault="0032048C" w:rsidP="002544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Адрес статьи: </w:t>
      </w:r>
      <w:hyperlink r:id="rId8" w:tgtFrame="_blank" w:history="1">
        <w:r>
          <w:rPr>
            <w:rFonts w:ascii="Arial" w:eastAsia="Times New Roman" w:hAnsi="Arial" w:cs="Arial"/>
            <w:color w:val="29A5DC"/>
            <w:sz w:val="20"/>
            <w:szCs w:val="20"/>
            <w:u w:val="single"/>
            <w:lang w:eastAsia="ru-RU"/>
          </w:rPr>
          <w:t>https://rkn.gov.ru/personal-data/register/?id=23-21-011250</w:t>
        </w:r>
      </w:hyperlink>
      <w:bookmarkStart w:id="0" w:name="_GoBack"/>
      <w:bookmarkEnd w:id="0"/>
    </w:p>
    <w:sectPr w:rsidR="00276408" w:rsidRPr="00254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48C" w:rsidRDefault="0032048C">
      <w:pPr>
        <w:spacing w:line="240" w:lineRule="auto"/>
      </w:pPr>
      <w:r>
        <w:separator/>
      </w:r>
    </w:p>
  </w:endnote>
  <w:endnote w:type="continuationSeparator" w:id="0">
    <w:p w:rsidR="0032048C" w:rsidRDefault="003204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48C" w:rsidRDefault="0032048C">
      <w:pPr>
        <w:spacing w:after="0" w:line="240" w:lineRule="auto"/>
      </w:pPr>
      <w:r>
        <w:separator/>
      </w:r>
    </w:p>
  </w:footnote>
  <w:footnote w:type="continuationSeparator" w:id="0">
    <w:p w:rsidR="0032048C" w:rsidRDefault="003204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21E"/>
    <w:rsid w:val="00254456"/>
    <w:rsid w:val="00276408"/>
    <w:rsid w:val="002D621E"/>
    <w:rsid w:val="0032048C"/>
    <w:rsid w:val="0063118E"/>
    <w:rsid w:val="00B966F7"/>
    <w:rsid w:val="00BB71D4"/>
    <w:rsid w:val="00D50656"/>
    <w:rsid w:val="03CC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FA901"/>
  <w15:docId w15:val="{E5C88361-AB0F-4CF4-8FED-EE17E9176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1">
    <w:name w:val="h1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2">
    <w:name w:val="h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kn.gov.ru/personal-data/register/?id=23-21-01125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833</Words>
  <Characters>4753</Characters>
  <Application>Microsoft Office Word</Application>
  <DocSecurity>0</DocSecurity>
  <Lines>39</Lines>
  <Paragraphs>11</Paragraphs>
  <ScaleCrop>false</ScaleCrop>
  <Company/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CL6</dc:creator>
  <cp:lastModifiedBy>CL6</cp:lastModifiedBy>
  <cp:revision>5</cp:revision>
  <dcterms:created xsi:type="dcterms:W3CDTF">2021-03-16T09:33:00Z</dcterms:created>
  <dcterms:modified xsi:type="dcterms:W3CDTF">2021-03-16T09:42:00Z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